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70E62" w14:textId="0B4358FB" w:rsidR="009032B2" w:rsidRPr="009032B2" w:rsidRDefault="009032B2" w:rsidP="009032B2">
      <w:pPr>
        <w:jc w:val="center"/>
        <w:rPr>
          <w:rFonts w:ascii="Arial" w:hAnsi="Arial" w:cs="Arial"/>
          <w:b/>
          <w:bCs/>
          <w:sz w:val="28"/>
          <w:szCs w:val="28"/>
        </w:rPr>
      </w:pPr>
      <w:r w:rsidRPr="009032B2">
        <w:rPr>
          <w:rFonts w:ascii="Arial" w:hAnsi="Arial" w:cs="Arial"/>
          <w:b/>
          <w:bCs/>
          <w:sz w:val="28"/>
          <w:szCs w:val="28"/>
        </w:rPr>
        <w:t xml:space="preserve">ACCORD COLLECTIF DU </w:t>
      </w:r>
      <w:sdt>
        <w:sdtPr>
          <w:rPr>
            <w:rStyle w:val="Style4"/>
          </w:rPr>
          <w:id w:val="685409282"/>
          <w:placeholder>
            <w:docPart w:val="E7DF691666EB409495845B9A87C379BB"/>
          </w:placeholder>
          <w:showingPlcHdr/>
          <w:date>
            <w:dateFormat w:val="d MMMM yyyy"/>
            <w:lid w:val="fr-FR"/>
            <w:storeMappedDataAs w:val="dateTime"/>
            <w:calendar w:val="gregorian"/>
          </w:date>
        </w:sdtPr>
        <w:sdtEndPr>
          <w:rPr>
            <w:rStyle w:val="Policepardfaut"/>
            <w:rFonts w:asciiTheme="minorHAnsi" w:hAnsiTheme="minorHAnsi" w:cs="Arial"/>
            <w:b w:val="0"/>
            <w:bCs/>
            <w:caps w:val="0"/>
            <w:sz w:val="22"/>
            <w:szCs w:val="28"/>
          </w:rPr>
        </w:sdtEndPr>
        <w:sdtContent>
          <w:r w:rsidR="009E7811" w:rsidRPr="009E7811">
            <w:rPr>
              <w:rFonts w:ascii="Arial" w:hAnsi="Arial" w:cs="Arial"/>
              <w:b/>
              <w:bCs/>
              <w:color w:val="FF0000"/>
              <w:sz w:val="28"/>
              <w:szCs w:val="28"/>
            </w:rPr>
            <w:t>&lt;DATE&gt;</w:t>
          </w:r>
        </w:sdtContent>
      </w:sdt>
      <w:r w:rsidRPr="009032B2">
        <w:rPr>
          <w:rFonts w:ascii="Arial" w:hAnsi="Arial" w:cs="Arial"/>
          <w:b/>
          <w:bCs/>
          <w:sz w:val="28"/>
          <w:szCs w:val="28"/>
        </w:rPr>
        <w:t xml:space="preserve"> RELATIF À LA MISE EN PLACE D’UN DISPOSITIF D’ASTREINTES</w:t>
      </w:r>
    </w:p>
    <w:p w14:paraId="327F82E5" w14:textId="77777777" w:rsidR="009032B2" w:rsidRPr="009032B2" w:rsidRDefault="009032B2" w:rsidP="009032B2">
      <w:pPr>
        <w:jc w:val="both"/>
        <w:rPr>
          <w:rFonts w:ascii="Arial" w:hAnsi="Arial" w:cs="Arial"/>
        </w:rPr>
      </w:pPr>
    </w:p>
    <w:p w14:paraId="54CB438D" w14:textId="77777777" w:rsidR="009032B2" w:rsidRPr="009032B2" w:rsidRDefault="009032B2" w:rsidP="009032B2">
      <w:pPr>
        <w:jc w:val="both"/>
        <w:rPr>
          <w:rFonts w:ascii="Arial" w:hAnsi="Arial" w:cs="Arial"/>
        </w:rPr>
      </w:pPr>
    </w:p>
    <w:p w14:paraId="14EB695E" w14:textId="77777777" w:rsidR="009032B2" w:rsidRPr="009032B2" w:rsidRDefault="009032B2" w:rsidP="009032B2">
      <w:pPr>
        <w:jc w:val="both"/>
        <w:rPr>
          <w:rFonts w:ascii="Arial" w:hAnsi="Arial" w:cs="Arial"/>
        </w:rPr>
      </w:pPr>
      <w:r w:rsidRPr="009032B2">
        <w:rPr>
          <w:rFonts w:ascii="Arial" w:hAnsi="Arial" w:cs="Arial"/>
        </w:rPr>
        <w:t>Entre les soussignés :</w:t>
      </w:r>
    </w:p>
    <w:p w14:paraId="7BC7C4F8" w14:textId="77777777" w:rsidR="009032B2" w:rsidRPr="009032B2" w:rsidRDefault="009032B2" w:rsidP="009032B2">
      <w:pPr>
        <w:jc w:val="both"/>
        <w:rPr>
          <w:rFonts w:ascii="Arial" w:hAnsi="Arial" w:cs="Arial"/>
        </w:rPr>
      </w:pPr>
    </w:p>
    <w:p w14:paraId="39DC6198" w14:textId="1A975791" w:rsidR="009032B2" w:rsidRPr="009032B2" w:rsidRDefault="009032B2" w:rsidP="009032B2">
      <w:pPr>
        <w:jc w:val="both"/>
        <w:rPr>
          <w:rFonts w:ascii="Arial" w:hAnsi="Arial" w:cs="Arial"/>
        </w:rPr>
      </w:pPr>
      <w:r w:rsidRPr="009032B2">
        <w:rPr>
          <w:rFonts w:ascii="Arial" w:hAnsi="Arial" w:cs="Arial"/>
        </w:rPr>
        <w:t xml:space="preserve">La société </w:t>
      </w:r>
      <w:sdt>
        <w:sdtPr>
          <w:rPr>
            <w:rStyle w:val="Style2"/>
          </w:rPr>
          <w:id w:val="1977882474"/>
          <w:placeholder>
            <w:docPart w:val="83A83B8EC20044EF98C43D2CF1D87514"/>
          </w:placeholder>
          <w:showingPlcHdr/>
        </w:sdtPr>
        <w:sdtEndPr>
          <w:rPr>
            <w:rStyle w:val="Policepardfaut"/>
            <w:rFonts w:asciiTheme="minorHAnsi" w:hAnsiTheme="minorHAnsi" w:cs="Arial"/>
            <w:color w:val="auto"/>
          </w:rPr>
        </w:sdtEndPr>
        <w:sdtContent>
          <w:r w:rsidR="005E6EAA" w:rsidRPr="005E6EAA">
            <w:rPr>
              <w:rFonts w:ascii="Arial" w:hAnsi="Arial" w:cs="Arial"/>
              <w:color w:val="FF0000"/>
            </w:rPr>
            <w:t>&lt;DÉNOMINATION SOCIALE&gt;</w:t>
          </w:r>
        </w:sdtContent>
      </w:sdt>
      <w:r w:rsidRPr="009032B2">
        <w:rPr>
          <w:rFonts w:ascii="Arial" w:hAnsi="Arial" w:cs="Arial"/>
        </w:rPr>
        <w:t xml:space="preserve"> dont le siège social est à </w:t>
      </w:r>
      <w:sdt>
        <w:sdtPr>
          <w:rPr>
            <w:rStyle w:val="Style2"/>
          </w:rPr>
          <w:id w:val="-2090524681"/>
          <w:placeholder>
            <w:docPart w:val="CD0A467F07B44A0283EA5738267DEE53"/>
          </w:placeholder>
          <w:showingPlcHdr/>
        </w:sdtPr>
        <w:sdtEndPr>
          <w:rPr>
            <w:rStyle w:val="Policepardfaut"/>
            <w:rFonts w:asciiTheme="minorHAnsi" w:hAnsiTheme="minorHAnsi" w:cs="Arial"/>
            <w:color w:val="auto"/>
          </w:rPr>
        </w:sdtEndPr>
        <w:sdtContent>
          <w:r w:rsidR="005E6EAA" w:rsidRPr="005E6EAA">
            <w:rPr>
              <w:rFonts w:ascii="Arial" w:hAnsi="Arial" w:cs="Arial"/>
              <w:color w:val="FF0000"/>
            </w:rPr>
            <w:t>&lt;ADRESSE&gt;</w:t>
          </w:r>
        </w:sdtContent>
      </w:sdt>
      <w:r w:rsidR="005E6EAA">
        <w:rPr>
          <w:rFonts w:ascii="Arial" w:hAnsi="Arial" w:cs="Arial"/>
        </w:rPr>
        <w:t xml:space="preserve"> </w:t>
      </w:r>
      <w:r w:rsidRPr="009032B2">
        <w:rPr>
          <w:rFonts w:ascii="Arial" w:hAnsi="Arial" w:cs="Arial"/>
        </w:rPr>
        <w:t xml:space="preserve">immatriculée au RCS de </w:t>
      </w:r>
      <w:sdt>
        <w:sdtPr>
          <w:rPr>
            <w:rFonts w:ascii="Arial" w:hAnsi="Arial" w:cs="Arial"/>
          </w:rPr>
          <w:id w:val="1024529651"/>
          <w:placeholder>
            <w:docPart w:val="894F807EEFCF4EA1B1B4A234000CAC97"/>
          </w:placeholder>
          <w:showingPlcHdr/>
        </w:sdtPr>
        <w:sdtEndPr/>
        <w:sdtContent>
          <w:r w:rsidR="005E6EAA" w:rsidRPr="005E6EAA">
            <w:rPr>
              <w:rFonts w:ascii="Arial" w:hAnsi="Arial" w:cs="Arial"/>
              <w:color w:val="FF0000"/>
            </w:rPr>
            <w:t>&lt;LIEU&gt;</w:t>
          </w:r>
        </w:sdtContent>
      </w:sdt>
      <w:r w:rsidRPr="009032B2">
        <w:rPr>
          <w:rFonts w:ascii="Arial" w:hAnsi="Arial" w:cs="Arial"/>
        </w:rPr>
        <w:t xml:space="preserve">, représentée par </w:t>
      </w:r>
      <w:sdt>
        <w:sdtPr>
          <w:rPr>
            <w:rStyle w:val="Style2"/>
          </w:rPr>
          <w:id w:val="1622263141"/>
          <w:placeholder>
            <w:docPart w:val="B8507A39A432400181006AE6D1F9D840"/>
          </w:placeholder>
          <w:showingPlcHdr/>
          <w:comboBox>
            <w:listItem w:displayText="Madame" w:value="Madame"/>
            <w:listItem w:displayText="Monsieur" w:value="Monsieur"/>
          </w:comboBox>
        </w:sdtPr>
        <w:sdtEndPr>
          <w:rPr>
            <w:rStyle w:val="Policepardfaut"/>
            <w:rFonts w:asciiTheme="minorHAnsi" w:hAnsiTheme="minorHAnsi" w:cs="Arial"/>
            <w:color w:val="auto"/>
          </w:rPr>
        </w:sdtEndPr>
        <w:sdtContent>
          <w:r w:rsidR="005E6EAA" w:rsidRPr="005E6EAA">
            <w:rPr>
              <w:rFonts w:ascii="Arial" w:hAnsi="Arial" w:cs="Arial"/>
              <w:color w:val="FF0000"/>
            </w:rPr>
            <w:t>&lt;CHOISISSEZ UN ÉLÉMENT&gt;</w:t>
          </w:r>
        </w:sdtContent>
      </w:sdt>
      <w:r w:rsidRPr="009032B2">
        <w:rPr>
          <w:rFonts w:ascii="Arial" w:hAnsi="Arial" w:cs="Arial"/>
        </w:rPr>
        <w:t xml:space="preserve"> </w:t>
      </w:r>
      <w:sdt>
        <w:sdtPr>
          <w:rPr>
            <w:rStyle w:val="Style2"/>
          </w:rPr>
          <w:id w:val="375746365"/>
          <w:placeholder>
            <w:docPart w:val="BCAFF77D9C57444ABD5C45A6C316BDC3"/>
          </w:placeholder>
          <w:showingPlcHdr/>
        </w:sdtPr>
        <w:sdtEndPr>
          <w:rPr>
            <w:rStyle w:val="Policepardfaut"/>
            <w:rFonts w:asciiTheme="minorHAnsi" w:hAnsiTheme="minorHAnsi" w:cs="Arial"/>
            <w:color w:val="auto"/>
          </w:rPr>
        </w:sdtEndPr>
        <w:sdtContent>
          <w:r w:rsidR="005E6EAA" w:rsidRPr="005E6EAA">
            <w:rPr>
              <w:rFonts w:ascii="Arial" w:hAnsi="Arial" w:cs="Arial"/>
              <w:color w:val="FF0000"/>
            </w:rPr>
            <w:t>&lt;NOM ET PRÉNOM&gt;</w:t>
          </w:r>
        </w:sdtContent>
      </w:sdt>
      <w:r w:rsidR="005E6EAA">
        <w:rPr>
          <w:rFonts w:ascii="Arial" w:hAnsi="Arial" w:cs="Arial"/>
        </w:rPr>
        <w:t>,</w:t>
      </w:r>
      <w:r w:rsidRPr="009032B2">
        <w:rPr>
          <w:rFonts w:ascii="Arial" w:hAnsi="Arial" w:cs="Arial"/>
        </w:rPr>
        <w:t xml:space="preserve"> agissant en qualité de </w:t>
      </w:r>
      <w:sdt>
        <w:sdtPr>
          <w:rPr>
            <w:rStyle w:val="Style2"/>
          </w:rPr>
          <w:id w:val="-1321735317"/>
          <w:placeholder>
            <w:docPart w:val="6222B81F50B8474F8256D1F7E0278403"/>
          </w:placeholder>
          <w:showingPlcHdr/>
        </w:sdtPr>
        <w:sdtEndPr>
          <w:rPr>
            <w:rStyle w:val="Policepardfaut"/>
            <w:rFonts w:asciiTheme="minorHAnsi" w:hAnsiTheme="minorHAnsi" w:cs="Arial"/>
            <w:color w:val="auto"/>
          </w:rPr>
        </w:sdtEndPr>
        <w:sdtContent>
          <w:r w:rsidR="005E6EAA" w:rsidRPr="005E6EAA">
            <w:rPr>
              <w:rFonts w:ascii="Arial" w:hAnsi="Arial" w:cs="Arial"/>
              <w:color w:val="FF0000"/>
            </w:rPr>
            <w:t>&lt;À COMPLÉTER&gt;</w:t>
          </w:r>
        </w:sdtContent>
      </w:sdt>
      <w:r w:rsidR="005E6EAA">
        <w:rPr>
          <w:rFonts w:ascii="Arial" w:hAnsi="Arial" w:cs="Arial"/>
        </w:rPr>
        <w:t>,</w:t>
      </w:r>
    </w:p>
    <w:p w14:paraId="4049C59B" w14:textId="77777777" w:rsidR="009032B2" w:rsidRPr="009032B2" w:rsidRDefault="009032B2" w:rsidP="009032B2">
      <w:pPr>
        <w:jc w:val="both"/>
        <w:rPr>
          <w:rFonts w:ascii="Arial" w:hAnsi="Arial" w:cs="Arial"/>
        </w:rPr>
      </w:pPr>
    </w:p>
    <w:p w14:paraId="692EA5E5" w14:textId="77777777" w:rsidR="009032B2" w:rsidRPr="00A67B4F" w:rsidRDefault="009032B2" w:rsidP="00A67B4F">
      <w:pPr>
        <w:jc w:val="right"/>
        <w:rPr>
          <w:rFonts w:ascii="Arial" w:hAnsi="Arial" w:cs="Arial"/>
          <w:b/>
          <w:bCs/>
        </w:rPr>
      </w:pPr>
      <w:r w:rsidRPr="00A67B4F">
        <w:rPr>
          <w:rFonts w:ascii="Arial" w:hAnsi="Arial" w:cs="Arial"/>
          <w:b/>
          <w:bCs/>
        </w:rPr>
        <w:t xml:space="preserve">D’une part, </w:t>
      </w:r>
    </w:p>
    <w:p w14:paraId="3D9F332F" w14:textId="77777777" w:rsidR="009032B2" w:rsidRPr="009032B2" w:rsidRDefault="009032B2" w:rsidP="009032B2">
      <w:pPr>
        <w:jc w:val="both"/>
        <w:rPr>
          <w:rFonts w:ascii="Arial" w:hAnsi="Arial" w:cs="Arial"/>
        </w:rPr>
      </w:pPr>
    </w:p>
    <w:p w14:paraId="7E49C1D5" w14:textId="77777777" w:rsidR="00CD5528" w:rsidRPr="00A850E5" w:rsidRDefault="00CD5528" w:rsidP="00CD5528">
      <w:pPr>
        <w:keepLines/>
        <w:contextualSpacing/>
        <w:rPr>
          <w:rFonts w:ascii="Arial" w:eastAsia="Calibri" w:hAnsi="Arial" w:cs="Arial"/>
        </w:rPr>
      </w:pPr>
      <w:r w:rsidRPr="00A850E5">
        <w:rPr>
          <w:rFonts w:ascii="Arial" w:eastAsia="Calibri" w:hAnsi="Arial" w:cs="Arial"/>
        </w:rPr>
        <w:t xml:space="preserve">Et </w:t>
      </w:r>
      <w:sdt>
        <w:sdtPr>
          <w:rPr>
            <w:rStyle w:val="Style2"/>
          </w:rPr>
          <w:id w:val="-296458249"/>
          <w:placeholder>
            <w:docPart w:val="39D35CC6319E48D2ACC064171C8AE531"/>
          </w:placeholder>
          <w:showingPlcHdr/>
          <w:comboBox>
            <w:listItem w:displayText="Monsieur &lt;NOM&gt;" w:value="Monsieur &lt;NOM&gt;"/>
            <w:listItem w:displayText="Madame &lt;NOM&gt;" w:value="Madame &lt;NOM&gt;"/>
            <w:listItem w:displayText="Messieurs &lt;NOMS&gt;" w:value="Messieurs &lt;NOMS&gt;"/>
            <w:listItem w:displayText="Mesdames &lt;NOMS&gt;" w:value="Mesdames &lt;NOMS&gt;"/>
            <w:listItem w:displayText="Madame &lt;NOM&gt; et Monsieur &lt;NOM&gt;" w:value="Madame &lt;NOM&gt; et Monsieur &lt;NOM&gt;"/>
            <w:listItem w:displayText="Mesdames &lt;NOMS&gt; et Messieurs &lt;NOMS&gt;" w:value="Mesdames &lt;NOMS&gt; et Messieurs &lt;NOMS&gt;"/>
            <w:listItem w:displayText="Madame &lt;NOM&gt; et Messieurs &lt;NOMS&gt;" w:value="Madame &lt;NOM&gt; et Messieurs &lt;NOMS&gt;"/>
            <w:listItem w:displayText="Mesdames &lt;NOMS&gt; et Monsieur &lt;NOM&gt;" w:value="Mesdames &lt;NOMS&gt; et Monsieur &lt;NOM&gt;"/>
          </w:comboBox>
        </w:sdtPr>
        <w:sdtEndPr>
          <w:rPr>
            <w:rStyle w:val="Policepardfaut"/>
            <w:rFonts w:asciiTheme="minorHAnsi" w:eastAsia="Calibri" w:hAnsiTheme="minorHAnsi" w:cs="Arial"/>
            <w:color w:val="auto"/>
          </w:rPr>
        </w:sdtEndPr>
        <w:sdtContent>
          <w:r w:rsidRPr="00A850E5">
            <w:rPr>
              <w:rFonts w:ascii="Arial" w:eastAsia="Calibri" w:hAnsi="Arial" w:cs="Arial"/>
              <w:color w:val="FF0000"/>
            </w:rPr>
            <w:t xml:space="preserve">&lt;CHOISISSEZ UN </w:t>
          </w:r>
          <w:r w:rsidRPr="00C53AB4">
            <w:rPr>
              <w:rFonts w:ascii="Arial" w:eastAsia="Calibri" w:hAnsi="Arial" w:cs="Arial"/>
              <w:color w:val="FF0000"/>
            </w:rPr>
            <w:t>É</w:t>
          </w:r>
          <w:r w:rsidRPr="00A850E5">
            <w:rPr>
              <w:rFonts w:ascii="Arial" w:eastAsia="Calibri" w:hAnsi="Arial" w:cs="Arial"/>
              <w:color w:val="FF0000"/>
            </w:rPr>
            <w:t>L</w:t>
          </w:r>
          <w:r w:rsidRPr="00C53AB4">
            <w:rPr>
              <w:rFonts w:ascii="Arial" w:eastAsia="Calibri" w:hAnsi="Arial" w:cs="Arial"/>
              <w:color w:val="FF0000"/>
            </w:rPr>
            <w:t>É</w:t>
          </w:r>
          <w:r w:rsidRPr="00A850E5">
            <w:rPr>
              <w:rFonts w:ascii="Arial" w:eastAsia="Calibri" w:hAnsi="Arial" w:cs="Arial"/>
              <w:color w:val="FF0000"/>
            </w:rPr>
            <w:t>MENT&gt;</w:t>
          </w:r>
        </w:sdtContent>
      </w:sdt>
      <w:r w:rsidRPr="00A850E5">
        <w:rPr>
          <w:rFonts w:ascii="Arial" w:eastAsia="Calibri" w:hAnsi="Arial" w:cs="Arial"/>
        </w:rPr>
        <w:t xml:space="preserve">, </w:t>
      </w:r>
      <w:sdt>
        <w:sdtPr>
          <w:rPr>
            <w:rStyle w:val="Style2"/>
          </w:rPr>
          <w:id w:val="-656762783"/>
          <w:placeholder>
            <w:docPart w:val="044038A274014D098E5E05CE6F9C0CF0"/>
          </w:placeholder>
          <w:showingPlcHdr/>
          <w:comboBox>
            <w:listItem w:displayText="membre élu de la délégation du comité social et économique ayant reçu mandat" w:value="membre élu de la délégation du comité social et économique ayant reçu mandat"/>
            <w:listItem w:displayText="membre élue de la délégation du comité social et économique ayant reçu mandat" w:value="membre élue de la délégation du comité social et économique ayant reçu mandat"/>
            <w:listItem w:displayText="membres élus de délégation du comité social et économique ayant reçu mandat" w:value="membres élus de délégation du comité social et économique ayant reçu mandat"/>
            <w:listItem w:displayText="membres élues de délégation du comité social et économique ayant reçu mandat" w:value="membres élues de délégation du comité social et économique ayant reçu mandat"/>
            <w:listItem w:displayText="membre élu de la délégation du comité social et économique" w:value="membre élu de la délégation du comité social et économique"/>
            <w:listItem w:displayText="membre élue de la délégation du comité social et économique" w:value="membre élue de la délégation du comité social et économique"/>
            <w:listItem w:displayText="membres élus de délégation du comité social et économique" w:value="membres élus de délégation du comité social et économique"/>
            <w:listItem w:displayText="membres élues de délégation du comité social et économique" w:value="membres élues de délégation du comité social et économique"/>
            <w:listItem w:displayText="salarié expressément mandaté" w:value="salarié expressément mandaté"/>
            <w:listItem w:displayText="salariée expressément mandatée" w:value="salariée expressément mandatée"/>
            <w:listItem w:displayText="salariés expressément mandatés" w:value="salariés expressément mandatés"/>
            <w:listItem w:displayText="salariées expressément mandatées" w:value="salariées expressément mandatées"/>
            <w:listItem w:displayText="délégué syndical" w:value="délégué syndical"/>
            <w:listItem w:displayText="déléguée syndicale" w:value="déléguée syndicale"/>
            <w:listItem w:displayText="délégués syndicaux" w:value="délégués syndicaux"/>
            <w:listItem w:displayText="déléguées syndicales" w:value="déléguées syndicales"/>
          </w:comboBox>
        </w:sdtPr>
        <w:sdtEndPr>
          <w:rPr>
            <w:rStyle w:val="Policepardfaut"/>
            <w:rFonts w:asciiTheme="minorHAnsi" w:eastAsia="Calibri" w:hAnsiTheme="minorHAnsi" w:cs="Arial"/>
            <w:color w:val="auto"/>
          </w:rPr>
        </w:sdtEndPr>
        <w:sdtContent>
          <w:r w:rsidRPr="00A850E5">
            <w:rPr>
              <w:rFonts w:ascii="Arial" w:eastAsia="Calibri" w:hAnsi="Arial" w:cs="Arial"/>
              <w:color w:val="FF0000"/>
            </w:rPr>
            <w:t xml:space="preserve">&lt;CHOISISSEZ UN </w:t>
          </w:r>
          <w:r w:rsidRPr="00C53AB4">
            <w:rPr>
              <w:rFonts w:ascii="Arial" w:eastAsia="Calibri" w:hAnsi="Arial" w:cs="Arial"/>
              <w:color w:val="FF0000"/>
            </w:rPr>
            <w:t>É</w:t>
          </w:r>
          <w:r w:rsidRPr="00A850E5">
            <w:rPr>
              <w:rFonts w:ascii="Arial" w:eastAsia="Calibri" w:hAnsi="Arial" w:cs="Arial"/>
              <w:color w:val="FF0000"/>
            </w:rPr>
            <w:t>L</w:t>
          </w:r>
          <w:r w:rsidRPr="00C53AB4">
            <w:rPr>
              <w:rFonts w:ascii="Arial" w:eastAsia="Calibri" w:hAnsi="Arial" w:cs="Arial"/>
              <w:color w:val="FF0000"/>
            </w:rPr>
            <w:t>É</w:t>
          </w:r>
          <w:r w:rsidRPr="00A850E5">
            <w:rPr>
              <w:rFonts w:ascii="Arial" w:eastAsia="Calibri" w:hAnsi="Arial" w:cs="Arial"/>
              <w:color w:val="FF0000"/>
            </w:rPr>
            <w:t>MENT&gt;</w:t>
          </w:r>
        </w:sdtContent>
      </w:sdt>
      <w:r w:rsidRPr="00A850E5">
        <w:rPr>
          <w:rFonts w:ascii="Arial" w:eastAsia="Calibri" w:hAnsi="Arial" w:cs="Arial"/>
        </w:rPr>
        <w:t>,</w:t>
      </w:r>
    </w:p>
    <w:p w14:paraId="4DE3D669" w14:textId="77777777" w:rsidR="009032B2" w:rsidRPr="009032B2" w:rsidRDefault="009032B2" w:rsidP="009032B2">
      <w:pPr>
        <w:jc w:val="both"/>
        <w:rPr>
          <w:rFonts w:ascii="Arial" w:hAnsi="Arial" w:cs="Arial"/>
        </w:rPr>
      </w:pPr>
    </w:p>
    <w:p w14:paraId="3B1D8A80" w14:textId="77777777" w:rsidR="009032B2" w:rsidRPr="00A67B4F" w:rsidRDefault="009032B2" w:rsidP="00A67B4F">
      <w:pPr>
        <w:jc w:val="right"/>
        <w:rPr>
          <w:rFonts w:ascii="Arial" w:hAnsi="Arial" w:cs="Arial"/>
          <w:b/>
          <w:bCs/>
        </w:rPr>
      </w:pPr>
      <w:r w:rsidRPr="00A67B4F">
        <w:rPr>
          <w:rFonts w:ascii="Arial" w:hAnsi="Arial" w:cs="Arial"/>
          <w:b/>
          <w:bCs/>
        </w:rPr>
        <w:t>D’autre part,</w:t>
      </w:r>
    </w:p>
    <w:p w14:paraId="678FAB4D" w14:textId="77777777" w:rsidR="009032B2" w:rsidRPr="009032B2" w:rsidRDefault="009032B2" w:rsidP="009032B2">
      <w:pPr>
        <w:jc w:val="both"/>
        <w:rPr>
          <w:rFonts w:ascii="Arial" w:hAnsi="Arial" w:cs="Arial"/>
        </w:rPr>
      </w:pPr>
    </w:p>
    <w:p w14:paraId="0DAB8510" w14:textId="77777777" w:rsidR="009032B2" w:rsidRPr="009032B2" w:rsidRDefault="009032B2" w:rsidP="009032B2">
      <w:pPr>
        <w:jc w:val="both"/>
        <w:rPr>
          <w:rFonts w:ascii="Arial" w:hAnsi="Arial" w:cs="Arial"/>
          <w:b/>
          <w:bCs/>
        </w:rPr>
      </w:pPr>
      <w:r w:rsidRPr="009032B2">
        <w:rPr>
          <w:rFonts w:ascii="Arial" w:hAnsi="Arial" w:cs="Arial"/>
          <w:b/>
          <w:bCs/>
        </w:rPr>
        <w:t xml:space="preserve">Il a été convenu ce qui suit : </w:t>
      </w:r>
    </w:p>
    <w:p w14:paraId="0D1AAFC0" w14:textId="55406B11" w:rsidR="009032B2" w:rsidRPr="009032B2" w:rsidRDefault="009032B2" w:rsidP="009032B2">
      <w:pPr>
        <w:jc w:val="both"/>
        <w:rPr>
          <w:rFonts w:ascii="Arial" w:hAnsi="Arial" w:cs="Arial"/>
        </w:rPr>
      </w:pPr>
    </w:p>
    <w:tbl>
      <w:tblPr>
        <w:tblStyle w:val="Grilledutableau"/>
        <w:tblW w:w="0" w:type="auto"/>
        <w:tblLook w:val="04A0" w:firstRow="1" w:lastRow="0" w:firstColumn="1" w:lastColumn="0" w:noHBand="0" w:noVBand="1"/>
      </w:tblPr>
      <w:tblGrid>
        <w:gridCol w:w="9062"/>
      </w:tblGrid>
      <w:tr w:rsidR="009032B2" w14:paraId="76333DC4" w14:textId="77777777" w:rsidTr="009032B2">
        <w:tc>
          <w:tcPr>
            <w:tcW w:w="9062" w:type="dxa"/>
          </w:tcPr>
          <w:p w14:paraId="5D84647C" w14:textId="77777777" w:rsidR="003D191C" w:rsidRPr="003D191C" w:rsidRDefault="003D191C" w:rsidP="00A67B4F">
            <w:pPr>
              <w:jc w:val="center"/>
              <w:rPr>
                <w:rFonts w:ascii="Arial" w:hAnsi="Arial" w:cs="Arial"/>
                <w:b/>
                <w:bCs/>
                <w:i/>
                <w:iCs/>
                <w:sz w:val="20"/>
                <w:szCs w:val="20"/>
              </w:rPr>
            </w:pPr>
          </w:p>
          <w:p w14:paraId="22BC5D3C" w14:textId="4BBAEF8A" w:rsidR="00A67B4F" w:rsidRPr="00A67B4F" w:rsidRDefault="00A67B4F" w:rsidP="00A67B4F">
            <w:pPr>
              <w:jc w:val="center"/>
              <w:rPr>
                <w:rFonts w:ascii="Arial" w:hAnsi="Arial" w:cs="Arial"/>
                <w:b/>
                <w:bCs/>
                <w:i/>
                <w:iCs/>
                <w:sz w:val="24"/>
                <w:szCs w:val="24"/>
              </w:rPr>
            </w:pPr>
            <w:r w:rsidRPr="00A67B4F">
              <w:rPr>
                <w:rFonts w:ascii="Arial" w:hAnsi="Arial" w:cs="Arial"/>
                <w:b/>
                <w:bCs/>
                <w:i/>
                <w:iCs/>
                <w:sz w:val="24"/>
                <w:szCs w:val="24"/>
              </w:rPr>
              <w:t>AVERTISSEMENTS</w:t>
            </w:r>
          </w:p>
          <w:p w14:paraId="655F0EFE" w14:textId="77777777" w:rsidR="00A67B4F" w:rsidRDefault="00A67B4F" w:rsidP="009032B2">
            <w:pPr>
              <w:jc w:val="both"/>
              <w:rPr>
                <w:rFonts w:ascii="Arial" w:hAnsi="Arial" w:cs="Arial"/>
              </w:rPr>
            </w:pPr>
          </w:p>
          <w:p w14:paraId="5E08AE23" w14:textId="0DE1CB80" w:rsidR="009032B2" w:rsidRPr="00A67B4F" w:rsidRDefault="009032B2" w:rsidP="009032B2">
            <w:pPr>
              <w:jc w:val="both"/>
              <w:rPr>
                <w:rFonts w:ascii="Arial" w:hAnsi="Arial" w:cs="Arial"/>
                <w:b/>
                <w:bCs/>
                <w:i/>
                <w:iCs/>
              </w:rPr>
            </w:pPr>
            <w:r w:rsidRPr="00A67B4F">
              <w:rPr>
                <w:rFonts w:ascii="Arial" w:hAnsi="Arial" w:cs="Arial"/>
                <w:b/>
                <w:bCs/>
                <w:i/>
                <w:iCs/>
              </w:rPr>
              <w:t xml:space="preserve">Les astreintes peuvent être mises en place par accord d’entreprise ou d’établissement ou, à défaut d’accord, par décision unilatérale de l’employeur, après avis du comité social et économique (CSE) et information de l’agent de contrôle de l’inspection du </w:t>
            </w:r>
            <w:r w:rsidRPr="00520B47">
              <w:rPr>
                <w:rFonts w:ascii="Arial" w:hAnsi="Arial" w:cs="Arial"/>
                <w:b/>
                <w:bCs/>
                <w:i/>
                <w:iCs/>
              </w:rPr>
              <w:t xml:space="preserve">travail (C. trav., art. </w:t>
            </w:r>
            <w:hyperlink r:id="rId5" w:history="1">
              <w:r w:rsidRPr="00520B47">
                <w:rPr>
                  <w:rStyle w:val="Lienhypertexte"/>
                  <w:rFonts w:ascii="Arial" w:hAnsi="Arial" w:cs="Arial"/>
                  <w:b/>
                  <w:bCs/>
                  <w:i/>
                  <w:iCs/>
                </w:rPr>
                <w:t>L. 3121-11</w:t>
              </w:r>
            </w:hyperlink>
            <w:r w:rsidRPr="00520B47">
              <w:rPr>
                <w:rFonts w:ascii="Arial" w:hAnsi="Arial" w:cs="Arial"/>
                <w:b/>
                <w:bCs/>
                <w:i/>
                <w:iCs/>
              </w:rPr>
              <w:t xml:space="preserve"> et </w:t>
            </w:r>
            <w:hyperlink r:id="rId6" w:history="1">
              <w:r w:rsidRPr="00520B47">
                <w:rPr>
                  <w:rStyle w:val="Lienhypertexte"/>
                  <w:rFonts w:ascii="Arial" w:hAnsi="Arial" w:cs="Arial"/>
                  <w:b/>
                  <w:bCs/>
                  <w:i/>
                  <w:iCs/>
                </w:rPr>
                <w:t>L. 3121-12</w:t>
              </w:r>
            </w:hyperlink>
            <w:r w:rsidRPr="00520B47">
              <w:rPr>
                <w:rFonts w:ascii="Arial" w:hAnsi="Arial" w:cs="Arial"/>
                <w:b/>
                <w:bCs/>
                <w:i/>
                <w:iCs/>
              </w:rPr>
              <w:t>).</w:t>
            </w:r>
            <w:r w:rsidRPr="00A67B4F">
              <w:rPr>
                <w:rFonts w:ascii="Arial" w:hAnsi="Arial" w:cs="Arial"/>
                <w:b/>
                <w:bCs/>
                <w:i/>
                <w:iCs/>
              </w:rPr>
              <w:t xml:space="preserve"> </w:t>
            </w:r>
          </w:p>
          <w:p w14:paraId="0E0D6363" w14:textId="77777777" w:rsidR="009032B2" w:rsidRPr="00A67B4F" w:rsidRDefault="009032B2" w:rsidP="009032B2">
            <w:pPr>
              <w:jc w:val="both"/>
              <w:rPr>
                <w:rFonts w:ascii="Arial" w:hAnsi="Arial" w:cs="Arial"/>
                <w:b/>
                <w:bCs/>
                <w:i/>
                <w:iCs/>
              </w:rPr>
            </w:pPr>
          </w:p>
          <w:p w14:paraId="32AA8B4E" w14:textId="221FCEB0" w:rsidR="009032B2" w:rsidRPr="00A67B4F" w:rsidRDefault="009032B2" w:rsidP="009032B2">
            <w:pPr>
              <w:jc w:val="both"/>
              <w:rPr>
                <w:rFonts w:ascii="Arial" w:hAnsi="Arial" w:cs="Arial"/>
                <w:b/>
                <w:bCs/>
                <w:i/>
                <w:iCs/>
              </w:rPr>
            </w:pPr>
            <w:r w:rsidRPr="00A67B4F">
              <w:rPr>
                <w:rFonts w:ascii="Arial" w:hAnsi="Arial" w:cs="Arial"/>
                <w:b/>
                <w:bCs/>
                <w:i/>
                <w:iCs/>
              </w:rPr>
              <w:t xml:space="preserve">Cet accord collectif est conclu selon les modalités de droit commun. Peuvent donc y recourir les entreprises sans délégués syndicaux ni CSE, quel qu’en soit l’effectif, </w:t>
            </w:r>
            <w:r w:rsidRPr="00A67B4F">
              <w:rPr>
                <w:rFonts w:ascii="Arial" w:hAnsi="Arial" w:cs="Arial"/>
                <w:b/>
                <w:bCs/>
                <w:i/>
                <w:iCs/>
                <w:color w:val="FF0000"/>
              </w:rPr>
              <w:t xml:space="preserve">à l’exception des entreprises d’au moins 50 salariés, ayant engagé la négociation avec des membres du CSE, en l’absence de mandatement syndical. En effet, dans cette hypothèse, le champ de la négociation est limité aux seules mesures dont la mise en œuvre est subordonnée par la loi à un accord collectif </w:t>
            </w:r>
            <w:r w:rsidRPr="00A67B4F">
              <w:rPr>
                <w:rFonts w:ascii="Arial" w:hAnsi="Arial" w:cs="Arial"/>
                <w:b/>
                <w:bCs/>
                <w:i/>
                <w:iCs/>
              </w:rPr>
              <w:t>(</w:t>
            </w:r>
            <w:r w:rsidRPr="00520B47">
              <w:rPr>
                <w:rFonts w:ascii="Arial" w:hAnsi="Arial" w:cs="Arial"/>
                <w:b/>
                <w:bCs/>
                <w:i/>
                <w:iCs/>
              </w:rPr>
              <w:t xml:space="preserve">C. trav., art. </w:t>
            </w:r>
            <w:hyperlink r:id="rId7" w:history="1">
              <w:r w:rsidRPr="00520B47">
                <w:rPr>
                  <w:rStyle w:val="Lienhypertexte"/>
                  <w:rFonts w:ascii="Arial" w:hAnsi="Arial" w:cs="Arial"/>
                  <w:b/>
                  <w:bCs/>
                  <w:i/>
                  <w:iCs/>
                </w:rPr>
                <w:t>L. 2232-25</w:t>
              </w:r>
            </w:hyperlink>
            <w:r w:rsidRPr="00A67B4F">
              <w:rPr>
                <w:rFonts w:ascii="Arial" w:hAnsi="Arial" w:cs="Arial"/>
                <w:b/>
                <w:bCs/>
                <w:i/>
                <w:iCs/>
              </w:rPr>
              <w:t xml:space="preserve">). </w:t>
            </w:r>
          </w:p>
          <w:p w14:paraId="53AF0DF8" w14:textId="0E1CE630" w:rsidR="009032B2" w:rsidRPr="00A67B4F" w:rsidRDefault="009032B2" w:rsidP="009032B2">
            <w:pPr>
              <w:jc w:val="both"/>
              <w:rPr>
                <w:rFonts w:ascii="Arial" w:hAnsi="Arial" w:cs="Arial"/>
                <w:b/>
                <w:bCs/>
                <w:i/>
                <w:iCs/>
              </w:rPr>
            </w:pPr>
            <w:r w:rsidRPr="00A67B4F">
              <w:rPr>
                <w:rFonts w:ascii="Arial" w:hAnsi="Arial" w:cs="Arial"/>
                <w:b/>
                <w:bCs/>
                <w:i/>
                <w:iCs/>
              </w:rPr>
              <w:t>Pour en savoir plus sur les modalités de conclusion des accords collectif</w:t>
            </w:r>
            <w:r w:rsidR="00891276">
              <w:rPr>
                <w:rFonts w:ascii="Arial" w:hAnsi="Arial" w:cs="Arial"/>
                <w:b/>
                <w:bCs/>
                <w:i/>
                <w:iCs/>
              </w:rPr>
              <w:t>s</w:t>
            </w:r>
            <w:r w:rsidRPr="00A67B4F">
              <w:rPr>
                <w:rFonts w:ascii="Arial" w:hAnsi="Arial" w:cs="Arial"/>
                <w:b/>
                <w:bCs/>
                <w:i/>
                <w:iCs/>
              </w:rPr>
              <w:t xml:space="preserve">, consultez notre guide pratique disponible sur le site internet de la FNTP, rubrique « </w:t>
            </w:r>
            <w:hyperlink r:id="rId8" w:history="1">
              <w:r w:rsidRPr="00520B47">
                <w:rPr>
                  <w:rStyle w:val="Lienhypertexte"/>
                  <w:rFonts w:ascii="Arial" w:hAnsi="Arial" w:cs="Arial"/>
                  <w:b/>
                  <w:bCs/>
                  <w:i/>
                  <w:iCs/>
                </w:rPr>
                <w:t>Kit social</w:t>
              </w:r>
            </w:hyperlink>
            <w:r w:rsidRPr="00A67B4F">
              <w:rPr>
                <w:rFonts w:ascii="Arial" w:hAnsi="Arial" w:cs="Arial"/>
                <w:b/>
                <w:bCs/>
                <w:i/>
                <w:iCs/>
              </w:rPr>
              <w:t xml:space="preserve"> ». </w:t>
            </w:r>
          </w:p>
          <w:p w14:paraId="7DB7CCBD" w14:textId="77777777" w:rsidR="009032B2" w:rsidRPr="00A67B4F" w:rsidRDefault="009032B2" w:rsidP="009032B2">
            <w:pPr>
              <w:jc w:val="both"/>
              <w:rPr>
                <w:rFonts w:ascii="Arial" w:hAnsi="Arial" w:cs="Arial"/>
                <w:b/>
                <w:bCs/>
                <w:i/>
                <w:iCs/>
              </w:rPr>
            </w:pPr>
          </w:p>
          <w:p w14:paraId="0F367336" w14:textId="4B7E2FCD" w:rsidR="009032B2" w:rsidRPr="00A67B4F" w:rsidRDefault="009032B2" w:rsidP="009032B2">
            <w:pPr>
              <w:jc w:val="both"/>
              <w:rPr>
                <w:rFonts w:ascii="Arial" w:hAnsi="Arial" w:cs="Arial"/>
                <w:b/>
                <w:bCs/>
                <w:i/>
                <w:iCs/>
              </w:rPr>
            </w:pPr>
            <w:r w:rsidRPr="00A67B4F">
              <w:rPr>
                <w:rFonts w:ascii="Arial" w:hAnsi="Arial" w:cs="Arial"/>
                <w:b/>
                <w:bCs/>
                <w:i/>
                <w:iCs/>
              </w:rPr>
              <w:t>En tout état de cause, ce modèle constitue un simple exemple qui peut être complété et adapté en fonction des particularités de l’entreprise ou de l’établissement et de la situation. Pour vous aider à le remplir, référez-vous aux explications disponibles au fil du texte. Des listes déroulantes ainsi que des options à choix multiples vous orientent dans les éléments à renseigner. Vous pouvez également consultez notre guide pratique sur l’astreinte, disponible sur notre espa</w:t>
            </w:r>
            <w:r w:rsidRPr="00520B47">
              <w:rPr>
                <w:rFonts w:ascii="Arial" w:hAnsi="Arial" w:cs="Arial"/>
                <w:b/>
                <w:bCs/>
                <w:i/>
                <w:iCs/>
              </w:rPr>
              <w:t xml:space="preserve">ce « </w:t>
            </w:r>
            <w:hyperlink r:id="rId9" w:history="1">
              <w:r w:rsidRPr="00520B47">
                <w:rPr>
                  <w:rStyle w:val="Lienhypertexte"/>
                  <w:rFonts w:ascii="Arial" w:hAnsi="Arial" w:cs="Arial"/>
                  <w:b/>
                  <w:bCs/>
                  <w:i/>
                  <w:iCs/>
                </w:rPr>
                <w:t>Kit social</w:t>
              </w:r>
            </w:hyperlink>
            <w:r w:rsidRPr="00520B47">
              <w:rPr>
                <w:rFonts w:ascii="Arial" w:hAnsi="Arial" w:cs="Arial"/>
                <w:b/>
                <w:bCs/>
                <w:i/>
                <w:iCs/>
              </w:rPr>
              <w:t xml:space="preserve"> ».</w:t>
            </w:r>
          </w:p>
          <w:p w14:paraId="44C93641" w14:textId="77777777" w:rsidR="009032B2" w:rsidRPr="003D191C" w:rsidRDefault="009032B2" w:rsidP="009032B2">
            <w:pPr>
              <w:jc w:val="both"/>
              <w:rPr>
                <w:rFonts w:ascii="Arial" w:hAnsi="Arial" w:cs="Arial"/>
                <w:sz w:val="20"/>
                <w:szCs w:val="20"/>
              </w:rPr>
            </w:pPr>
          </w:p>
        </w:tc>
      </w:tr>
    </w:tbl>
    <w:p w14:paraId="53D50794" w14:textId="77777777" w:rsidR="009032B2" w:rsidRPr="009032B2" w:rsidRDefault="009032B2" w:rsidP="009032B2">
      <w:pPr>
        <w:jc w:val="both"/>
        <w:rPr>
          <w:rFonts w:ascii="Arial" w:hAnsi="Arial" w:cs="Arial"/>
        </w:rPr>
      </w:pPr>
    </w:p>
    <w:p w14:paraId="2D169EC2" w14:textId="77777777" w:rsidR="009032B2" w:rsidRPr="009032B2" w:rsidRDefault="009032B2" w:rsidP="009032B2">
      <w:pPr>
        <w:jc w:val="center"/>
        <w:rPr>
          <w:rFonts w:ascii="Arial" w:hAnsi="Arial" w:cs="Arial"/>
          <w:b/>
          <w:bCs/>
          <w:u w:val="single"/>
        </w:rPr>
      </w:pPr>
      <w:r w:rsidRPr="009032B2">
        <w:rPr>
          <w:rFonts w:ascii="Arial" w:hAnsi="Arial" w:cs="Arial"/>
          <w:b/>
          <w:bCs/>
          <w:u w:val="single"/>
        </w:rPr>
        <w:lastRenderedPageBreak/>
        <w:t>PRÉAMBULE</w:t>
      </w:r>
    </w:p>
    <w:p w14:paraId="2BCF959A" w14:textId="77777777" w:rsidR="009032B2" w:rsidRPr="009032B2" w:rsidRDefault="009032B2" w:rsidP="009032B2">
      <w:pPr>
        <w:jc w:val="both"/>
        <w:rPr>
          <w:rFonts w:ascii="Arial" w:hAnsi="Arial" w:cs="Arial"/>
          <w:i/>
          <w:iCs/>
          <w:color w:val="00B050"/>
        </w:rPr>
      </w:pPr>
      <w:r w:rsidRPr="009032B2">
        <w:rPr>
          <w:rFonts w:ascii="Arial" w:hAnsi="Arial" w:cs="Arial"/>
          <w:i/>
          <w:iCs/>
          <w:color w:val="00B050"/>
        </w:rPr>
        <w:t>Clause obligatoire</w:t>
      </w:r>
    </w:p>
    <w:p w14:paraId="1C8B9BE7" w14:textId="17B74119" w:rsidR="009032B2" w:rsidRPr="009032B2" w:rsidRDefault="00A75FF2" w:rsidP="009032B2">
      <w:pPr>
        <w:jc w:val="both"/>
        <w:rPr>
          <w:rFonts w:ascii="Arial" w:hAnsi="Arial" w:cs="Arial"/>
        </w:rPr>
      </w:pPr>
      <w:sdt>
        <w:sdtPr>
          <w:rPr>
            <w:rStyle w:val="Style2"/>
          </w:rPr>
          <w:id w:val="-1015231052"/>
          <w:placeholder>
            <w:docPart w:val="64F2D26A4FF749C4844F8C5EDC48CF29"/>
          </w:placeholder>
          <w:showingPlcHdr/>
        </w:sdtPr>
        <w:sdtEndPr>
          <w:rPr>
            <w:rStyle w:val="Policepardfaut"/>
            <w:rFonts w:asciiTheme="minorHAnsi" w:hAnsiTheme="minorHAnsi" w:cs="Arial"/>
            <w:color w:val="auto"/>
          </w:rPr>
        </w:sdtEndPr>
        <w:sdtContent>
          <w:r w:rsidR="007C330F" w:rsidRPr="007C330F">
            <w:rPr>
              <w:rFonts w:ascii="Arial" w:hAnsi="Arial" w:cs="Arial"/>
              <w:color w:val="FF0000"/>
            </w:rPr>
            <w:t>&lt;À COMPLÉTER&gt;</w:t>
          </w:r>
        </w:sdtContent>
      </w:sdt>
    </w:p>
    <w:tbl>
      <w:tblPr>
        <w:tblStyle w:val="Grilledutableau"/>
        <w:tblW w:w="0" w:type="auto"/>
        <w:shd w:val="clear" w:color="auto" w:fill="D9E2F3" w:themeFill="accent1" w:themeFillTint="33"/>
        <w:tblLook w:val="04A0" w:firstRow="1" w:lastRow="0" w:firstColumn="1" w:lastColumn="0" w:noHBand="0" w:noVBand="1"/>
      </w:tblPr>
      <w:tblGrid>
        <w:gridCol w:w="9062"/>
      </w:tblGrid>
      <w:tr w:rsidR="009032B2" w14:paraId="62A10738" w14:textId="77777777" w:rsidTr="007C330F">
        <w:tc>
          <w:tcPr>
            <w:tcW w:w="9062" w:type="dxa"/>
            <w:shd w:val="clear" w:color="auto" w:fill="D9E2F3" w:themeFill="accent1" w:themeFillTint="33"/>
          </w:tcPr>
          <w:p w14:paraId="654719D7" w14:textId="77777777" w:rsidR="009032B2" w:rsidRPr="009032B2" w:rsidRDefault="009032B2" w:rsidP="009032B2">
            <w:pPr>
              <w:jc w:val="both"/>
              <w:rPr>
                <w:rFonts w:ascii="Arial" w:hAnsi="Arial" w:cs="Arial"/>
                <w:b/>
                <w:bCs/>
              </w:rPr>
            </w:pPr>
            <w:r w:rsidRPr="009032B2">
              <w:rPr>
                <w:rFonts w:ascii="Arial" w:hAnsi="Arial" w:cs="Arial"/>
                <w:b/>
                <w:bCs/>
              </w:rPr>
              <w:t>Le conseil de rédaction de la FNTP</w:t>
            </w:r>
          </w:p>
          <w:p w14:paraId="73B74C1B" w14:textId="77777777" w:rsidR="009032B2" w:rsidRPr="009032B2" w:rsidRDefault="009032B2" w:rsidP="009032B2">
            <w:pPr>
              <w:jc w:val="both"/>
              <w:rPr>
                <w:rFonts w:ascii="Arial" w:hAnsi="Arial" w:cs="Arial"/>
              </w:rPr>
            </w:pPr>
          </w:p>
          <w:p w14:paraId="59EFA370" w14:textId="2E0A05A9" w:rsidR="009032B2" w:rsidRPr="009032B2" w:rsidRDefault="009032B2" w:rsidP="009032B2">
            <w:pPr>
              <w:jc w:val="both"/>
              <w:rPr>
                <w:rFonts w:ascii="Arial" w:hAnsi="Arial" w:cs="Arial"/>
              </w:rPr>
            </w:pPr>
            <w:r w:rsidRPr="009032B2">
              <w:rPr>
                <w:rFonts w:ascii="Arial" w:hAnsi="Arial" w:cs="Arial"/>
                <w:b/>
                <w:bCs/>
              </w:rPr>
              <w:t>Décrire brièvement les objectifs et le contenu de l’accord.</w:t>
            </w:r>
            <w:r w:rsidRPr="009032B2">
              <w:rPr>
                <w:rFonts w:ascii="Arial" w:hAnsi="Arial" w:cs="Arial"/>
              </w:rPr>
              <w:t xml:space="preserve"> Le préambule présente de manière succincte les objectifs et le contenu de l’accord collect</w:t>
            </w:r>
            <w:r w:rsidRPr="00520B47">
              <w:rPr>
                <w:rFonts w:ascii="Arial" w:hAnsi="Arial" w:cs="Arial"/>
              </w:rPr>
              <w:t xml:space="preserve">if (C. trav., art. </w:t>
            </w:r>
            <w:hyperlink r:id="rId10" w:history="1">
              <w:r w:rsidRPr="00520B47">
                <w:rPr>
                  <w:rStyle w:val="Lienhypertexte"/>
                  <w:rFonts w:ascii="Arial" w:hAnsi="Arial" w:cs="Arial"/>
                </w:rPr>
                <w:t>L. 2222-3-3</w:t>
              </w:r>
            </w:hyperlink>
            <w:r w:rsidRPr="00520B47">
              <w:rPr>
                <w:rFonts w:ascii="Arial" w:hAnsi="Arial" w:cs="Arial"/>
              </w:rPr>
              <w:t>).</w:t>
            </w:r>
            <w:r w:rsidRPr="009032B2">
              <w:rPr>
                <w:rFonts w:ascii="Arial" w:hAnsi="Arial" w:cs="Arial"/>
              </w:rPr>
              <w:t xml:space="preserve"> Bien qu’il soit obligatoire, son absence n'est toutefois pas de nature à entraîner la nullité de l'accord. </w:t>
            </w:r>
          </w:p>
          <w:p w14:paraId="595DF4CD" w14:textId="77777777" w:rsidR="009032B2" w:rsidRPr="009032B2" w:rsidRDefault="009032B2" w:rsidP="009032B2">
            <w:pPr>
              <w:jc w:val="both"/>
              <w:rPr>
                <w:rFonts w:ascii="Arial" w:hAnsi="Arial" w:cs="Arial"/>
              </w:rPr>
            </w:pPr>
          </w:p>
          <w:p w14:paraId="4ABA2818" w14:textId="50A35D90" w:rsidR="009032B2" w:rsidRDefault="009032B2" w:rsidP="007C330F">
            <w:pPr>
              <w:jc w:val="both"/>
              <w:rPr>
                <w:rFonts w:ascii="Arial" w:hAnsi="Arial" w:cs="Arial"/>
              </w:rPr>
            </w:pPr>
            <w:r w:rsidRPr="009032B2">
              <w:rPr>
                <w:rFonts w:ascii="Arial" w:hAnsi="Arial" w:cs="Arial"/>
              </w:rPr>
              <w:t xml:space="preserve">En pratique, il s’agit le plus souvent d’une simple déclaration d'intention ou d’un simple exposé des motifs, sans valeur normative, et une présentation succincte de l’accord pour faciliter son appropriation par les salariés. La FNTP attire toutefois votre attention sur le fait que s’il contient un engagement ferme, la Cour de cassation lui reconnaît la même force obligatoire qu'à l'accord </w:t>
            </w:r>
            <w:r w:rsidRPr="00520B47">
              <w:rPr>
                <w:rFonts w:ascii="Arial" w:hAnsi="Arial" w:cs="Arial"/>
              </w:rPr>
              <w:t>proprement dit (</w:t>
            </w:r>
            <w:hyperlink r:id="rId11" w:history="1">
              <w:r w:rsidRPr="00520B47">
                <w:rPr>
                  <w:rStyle w:val="Lienhypertexte"/>
                  <w:rFonts w:ascii="Arial" w:hAnsi="Arial" w:cs="Arial"/>
                </w:rPr>
                <w:t xml:space="preserve">Cass. </w:t>
              </w:r>
              <w:proofErr w:type="gramStart"/>
              <w:r w:rsidRPr="00520B47">
                <w:rPr>
                  <w:rStyle w:val="Lienhypertexte"/>
                  <w:rFonts w:ascii="Arial" w:hAnsi="Arial" w:cs="Arial"/>
                </w:rPr>
                <w:t>soc</w:t>
              </w:r>
              <w:proofErr w:type="gramEnd"/>
              <w:r w:rsidRPr="00520B47">
                <w:rPr>
                  <w:rStyle w:val="Lienhypertexte"/>
                  <w:rFonts w:ascii="Arial" w:hAnsi="Arial" w:cs="Arial"/>
                </w:rPr>
                <w:t>., 7 mai 2008, n° 06-43.989</w:t>
              </w:r>
            </w:hyperlink>
            <w:r w:rsidRPr="00520B47">
              <w:rPr>
                <w:rFonts w:ascii="Arial" w:hAnsi="Arial" w:cs="Arial"/>
              </w:rPr>
              <w:t>).</w:t>
            </w:r>
          </w:p>
        </w:tc>
      </w:tr>
    </w:tbl>
    <w:p w14:paraId="32E8B79F" w14:textId="77777777" w:rsidR="009032B2" w:rsidRPr="009032B2" w:rsidRDefault="009032B2" w:rsidP="009032B2">
      <w:pPr>
        <w:jc w:val="both"/>
        <w:rPr>
          <w:rFonts w:ascii="Arial" w:hAnsi="Arial" w:cs="Arial"/>
        </w:rPr>
      </w:pPr>
    </w:p>
    <w:p w14:paraId="3B94717A" w14:textId="77777777" w:rsidR="009032B2" w:rsidRPr="009032B2" w:rsidRDefault="009032B2" w:rsidP="009032B2">
      <w:pPr>
        <w:jc w:val="both"/>
        <w:rPr>
          <w:rFonts w:ascii="Arial" w:hAnsi="Arial" w:cs="Arial"/>
          <w:b/>
          <w:bCs/>
          <w:u w:val="single"/>
        </w:rPr>
      </w:pPr>
      <w:r w:rsidRPr="009032B2">
        <w:rPr>
          <w:rFonts w:ascii="Arial" w:hAnsi="Arial" w:cs="Arial"/>
          <w:b/>
          <w:bCs/>
          <w:u w:val="single"/>
        </w:rPr>
        <w:t>ARTICLE 1 – CHAMP D’APPLICATION</w:t>
      </w:r>
    </w:p>
    <w:p w14:paraId="48D227BD" w14:textId="77777777" w:rsidR="009032B2" w:rsidRPr="009032B2" w:rsidRDefault="009032B2" w:rsidP="009032B2">
      <w:pPr>
        <w:jc w:val="both"/>
        <w:rPr>
          <w:rFonts w:ascii="Arial" w:hAnsi="Arial" w:cs="Arial"/>
          <w:i/>
          <w:iCs/>
          <w:color w:val="00B050"/>
        </w:rPr>
      </w:pPr>
      <w:r w:rsidRPr="009032B2">
        <w:rPr>
          <w:rFonts w:ascii="Arial" w:hAnsi="Arial" w:cs="Arial"/>
          <w:i/>
          <w:iCs/>
          <w:color w:val="00B050"/>
        </w:rPr>
        <w:t>Clause obligatoire</w:t>
      </w:r>
    </w:p>
    <w:p w14:paraId="0023F54D" w14:textId="77777777" w:rsidR="009032B2" w:rsidRPr="009032B2" w:rsidRDefault="009032B2" w:rsidP="009032B2">
      <w:pPr>
        <w:jc w:val="both"/>
        <w:rPr>
          <w:rFonts w:ascii="Arial" w:hAnsi="Arial" w:cs="Arial"/>
          <w:b/>
          <w:bCs/>
        </w:rPr>
      </w:pPr>
      <w:r w:rsidRPr="009032B2">
        <w:rPr>
          <w:rFonts w:ascii="Arial" w:hAnsi="Arial" w:cs="Arial"/>
          <w:b/>
          <w:bCs/>
        </w:rPr>
        <w:t>1.1 – Personnel concerné</w:t>
      </w:r>
    </w:p>
    <w:p w14:paraId="7D4AA824" w14:textId="398DFA8C" w:rsidR="009032B2" w:rsidRPr="009032B2" w:rsidRDefault="009032B2" w:rsidP="009032B2">
      <w:pPr>
        <w:jc w:val="both"/>
        <w:rPr>
          <w:rFonts w:ascii="Arial" w:hAnsi="Arial" w:cs="Arial"/>
        </w:rPr>
      </w:pPr>
      <w:r w:rsidRPr="009032B2">
        <w:rPr>
          <w:rFonts w:ascii="Arial" w:hAnsi="Arial" w:cs="Arial"/>
        </w:rPr>
        <w:t xml:space="preserve">Sont susceptibles d’effectuer des périodes d’astreintes </w:t>
      </w:r>
      <w:sdt>
        <w:sdtPr>
          <w:rPr>
            <w:rStyle w:val="Style2"/>
          </w:rPr>
          <w:id w:val="276221685"/>
          <w:placeholder>
            <w:docPart w:val="7967F4ABEE91475FAAF5ABA7DEB830A6"/>
          </w:placeholder>
          <w:showingPlcHdr/>
        </w:sdtPr>
        <w:sdtEndPr>
          <w:rPr>
            <w:rStyle w:val="Policepardfaut"/>
            <w:rFonts w:asciiTheme="minorHAnsi" w:hAnsiTheme="minorHAnsi" w:cs="Arial"/>
            <w:color w:val="auto"/>
          </w:rPr>
        </w:sdtEndPr>
        <w:sdtContent>
          <w:r w:rsidR="007C330F" w:rsidRPr="007C330F">
            <w:rPr>
              <w:rFonts w:ascii="Arial" w:hAnsi="Arial" w:cs="Arial"/>
              <w:color w:val="FF0000"/>
            </w:rPr>
            <w:t>&lt;LISTER LES SALARIÉS CONCERNÉS&gt;</w:t>
          </w:r>
        </w:sdtContent>
      </w:sdt>
      <w:r w:rsidR="007C330F">
        <w:rPr>
          <w:rFonts w:ascii="Arial" w:hAnsi="Arial" w:cs="Arial"/>
        </w:rPr>
        <w:t>.</w:t>
      </w:r>
    </w:p>
    <w:p w14:paraId="7ED512A5" w14:textId="4EF96863" w:rsidR="009032B2" w:rsidRPr="009032B2" w:rsidRDefault="00385E52" w:rsidP="009032B2">
      <w:pPr>
        <w:jc w:val="both"/>
        <w:rPr>
          <w:rFonts w:ascii="Arial" w:hAnsi="Arial" w:cs="Arial"/>
        </w:rPr>
      </w:pPr>
      <w:r w:rsidRPr="00385E52">
        <w:rPr>
          <w:rFonts w:ascii="Arial" w:hAnsi="Arial" w:cs="Arial"/>
          <w:color w:val="FF0000"/>
          <w:u w:val="single"/>
        </w:rPr>
        <w:t>*</w:t>
      </w:r>
      <w:r w:rsidR="009032B2" w:rsidRPr="00385E52">
        <w:rPr>
          <w:rFonts w:ascii="Arial" w:hAnsi="Arial" w:cs="Arial"/>
          <w:color w:val="FF0000"/>
          <w:u w:val="single"/>
        </w:rPr>
        <w:t>LE CAS ÉCHÉANT, INDIQUEZ</w:t>
      </w:r>
      <w:r w:rsidRPr="00385E52">
        <w:rPr>
          <w:rFonts w:ascii="Arial" w:hAnsi="Arial" w:cs="Arial"/>
          <w:color w:val="FF0000"/>
          <w:u w:val="single"/>
        </w:rPr>
        <w:t>*</w:t>
      </w:r>
      <w:r w:rsidR="009032B2" w:rsidRPr="009032B2">
        <w:rPr>
          <w:rFonts w:ascii="Arial" w:hAnsi="Arial" w:cs="Arial"/>
        </w:rPr>
        <w:t xml:space="preserve"> : En sont en revanche exclus </w:t>
      </w:r>
      <w:sdt>
        <w:sdtPr>
          <w:rPr>
            <w:rStyle w:val="Style2"/>
          </w:rPr>
          <w:id w:val="-1157376618"/>
          <w:placeholder>
            <w:docPart w:val="642B4CF07DCF4EC2AC454A3183AB3365"/>
          </w:placeholder>
          <w:showingPlcHdr/>
        </w:sdtPr>
        <w:sdtEndPr>
          <w:rPr>
            <w:rStyle w:val="Policepardfaut"/>
            <w:rFonts w:asciiTheme="minorHAnsi" w:hAnsiTheme="minorHAnsi" w:cs="Arial"/>
            <w:color w:val="auto"/>
          </w:rPr>
        </w:sdtEndPr>
        <w:sdtContent>
          <w:r w:rsidR="007C330F" w:rsidRPr="007C330F">
            <w:rPr>
              <w:rFonts w:ascii="Arial" w:hAnsi="Arial" w:cs="Arial"/>
              <w:color w:val="FF0000"/>
            </w:rPr>
            <w:t>&lt;LISTER LES SALARIÉS EXCLUS&gt;</w:t>
          </w:r>
        </w:sdtContent>
      </w:sdt>
      <w:r w:rsidR="007C330F">
        <w:rPr>
          <w:rFonts w:ascii="Arial" w:hAnsi="Arial" w:cs="Arial"/>
        </w:rPr>
        <w:t>.</w:t>
      </w:r>
    </w:p>
    <w:p w14:paraId="6242F942" w14:textId="77777777" w:rsidR="009032B2" w:rsidRPr="009032B2" w:rsidRDefault="009032B2" w:rsidP="009032B2">
      <w:pPr>
        <w:jc w:val="both"/>
        <w:rPr>
          <w:rFonts w:ascii="Arial" w:hAnsi="Arial" w:cs="Arial"/>
          <w:b/>
          <w:bCs/>
        </w:rPr>
      </w:pPr>
      <w:r w:rsidRPr="009032B2">
        <w:rPr>
          <w:rFonts w:ascii="Arial" w:hAnsi="Arial" w:cs="Arial"/>
          <w:b/>
          <w:bCs/>
        </w:rPr>
        <w:t>1.2 – Activités visées</w:t>
      </w:r>
    </w:p>
    <w:p w14:paraId="363FBB8D" w14:textId="07ABC1B5" w:rsidR="009032B2" w:rsidRPr="00385E52" w:rsidRDefault="00385E52" w:rsidP="009032B2">
      <w:pPr>
        <w:jc w:val="both"/>
        <w:rPr>
          <w:rFonts w:ascii="Arial" w:hAnsi="Arial" w:cs="Arial"/>
          <w:color w:val="FF0000"/>
        </w:rPr>
      </w:pPr>
      <w:r w:rsidRPr="00385E52">
        <w:rPr>
          <w:rFonts w:ascii="Arial" w:hAnsi="Arial" w:cs="Arial"/>
          <w:color w:val="FF0000"/>
        </w:rPr>
        <w:t>*</w:t>
      </w:r>
      <w:r w:rsidR="009032B2" w:rsidRPr="00385E52">
        <w:rPr>
          <w:rFonts w:ascii="Arial" w:hAnsi="Arial" w:cs="Arial"/>
          <w:color w:val="FF0000"/>
          <w:u w:val="single"/>
        </w:rPr>
        <w:t>OPTION 1</w:t>
      </w:r>
      <w:r w:rsidR="009032B2" w:rsidRPr="00385E52">
        <w:rPr>
          <w:rFonts w:ascii="Arial" w:hAnsi="Arial" w:cs="Arial"/>
          <w:color w:val="FF0000"/>
        </w:rPr>
        <w:t xml:space="preserve"> : L’ACCORD S’APPLIQUE À TOUTES LES ACTIVITÉS DE L’ENTREPRISE</w:t>
      </w:r>
      <w:r w:rsidRPr="00385E52">
        <w:rPr>
          <w:rFonts w:ascii="Arial" w:hAnsi="Arial" w:cs="Arial"/>
          <w:color w:val="FF0000"/>
        </w:rPr>
        <w:t>*</w:t>
      </w:r>
    </w:p>
    <w:p w14:paraId="2866C028" w14:textId="77777777" w:rsidR="009032B2" w:rsidRPr="009032B2" w:rsidRDefault="009032B2" w:rsidP="009032B2">
      <w:pPr>
        <w:jc w:val="both"/>
        <w:rPr>
          <w:rFonts w:ascii="Arial" w:hAnsi="Arial" w:cs="Arial"/>
        </w:rPr>
      </w:pPr>
      <w:r w:rsidRPr="009032B2">
        <w:rPr>
          <w:rFonts w:ascii="Arial" w:hAnsi="Arial" w:cs="Arial"/>
        </w:rPr>
        <w:t xml:space="preserve">Le dispositif d’astreinte s’applique à l’ensemble des activités de l’entreprise pouvant nécessiter des interventions. </w:t>
      </w:r>
    </w:p>
    <w:p w14:paraId="0C4EA14A" w14:textId="77777777" w:rsidR="009032B2" w:rsidRPr="009032B2" w:rsidRDefault="009032B2" w:rsidP="009032B2">
      <w:pPr>
        <w:jc w:val="center"/>
        <w:rPr>
          <w:rFonts w:ascii="Arial" w:hAnsi="Arial" w:cs="Arial"/>
        </w:rPr>
      </w:pPr>
      <w:r w:rsidRPr="009032B2">
        <w:rPr>
          <w:rFonts w:ascii="Arial" w:hAnsi="Arial" w:cs="Arial"/>
        </w:rPr>
        <w:t>***</w:t>
      </w:r>
    </w:p>
    <w:p w14:paraId="50CA40CA" w14:textId="6E5CA6BE" w:rsidR="009032B2" w:rsidRPr="00385E52" w:rsidRDefault="00385E52" w:rsidP="009032B2">
      <w:pPr>
        <w:jc w:val="both"/>
        <w:rPr>
          <w:rFonts w:ascii="Arial" w:hAnsi="Arial" w:cs="Arial"/>
          <w:color w:val="FF0000"/>
        </w:rPr>
      </w:pPr>
      <w:r w:rsidRPr="00385E52">
        <w:rPr>
          <w:rFonts w:ascii="Arial" w:hAnsi="Arial" w:cs="Arial"/>
          <w:color w:val="FF0000"/>
        </w:rPr>
        <w:t>*</w:t>
      </w:r>
      <w:r w:rsidR="009032B2" w:rsidRPr="00385E52">
        <w:rPr>
          <w:rFonts w:ascii="Arial" w:hAnsi="Arial" w:cs="Arial"/>
          <w:color w:val="FF0000"/>
          <w:u w:val="single"/>
        </w:rPr>
        <w:t>OPTION 2</w:t>
      </w:r>
      <w:r w:rsidR="009032B2" w:rsidRPr="00385E52">
        <w:rPr>
          <w:rFonts w:ascii="Arial" w:hAnsi="Arial" w:cs="Arial"/>
          <w:color w:val="FF0000"/>
        </w:rPr>
        <w:t xml:space="preserve"> : L’ACCORD S’APPLIQUE À CERTAINES DES ACTIVITÉS DE L’ENTREPRISE</w:t>
      </w:r>
      <w:r w:rsidRPr="00385E52">
        <w:rPr>
          <w:rFonts w:ascii="Arial" w:hAnsi="Arial" w:cs="Arial"/>
          <w:color w:val="FF0000"/>
        </w:rPr>
        <w:t>*</w:t>
      </w:r>
    </w:p>
    <w:p w14:paraId="63C158B5" w14:textId="29DB78C2" w:rsidR="009032B2" w:rsidRPr="009032B2" w:rsidRDefault="009032B2" w:rsidP="009032B2">
      <w:pPr>
        <w:jc w:val="both"/>
        <w:rPr>
          <w:rFonts w:ascii="Arial" w:hAnsi="Arial" w:cs="Arial"/>
        </w:rPr>
      </w:pPr>
      <w:r w:rsidRPr="009032B2">
        <w:rPr>
          <w:rFonts w:ascii="Arial" w:hAnsi="Arial" w:cs="Arial"/>
        </w:rPr>
        <w:t xml:space="preserve">Le dispositif d’astreinte s’applique aux activités suivantes </w:t>
      </w:r>
      <w:sdt>
        <w:sdtPr>
          <w:rPr>
            <w:rStyle w:val="Style2"/>
          </w:rPr>
          <w:id w:val="1912728331"/>
          <w:placeholder>
            <w:docPart w:val="7BFA9A55DBFA4041BF4024D958C2D923"/>
          </w:placeholder>
          <w:showingPlcHdr/>
        </w:sdtPr>
        <w:sdtEndPr>
          <w:rPr>
            <w:rStyle w:val="Policepardfaut"/>
            <w:rFonts w:asciiTheme="minorHAnsi" w:hAnsiTheme="minorHAnsi" w:cs="Arial"/>
            <w:color w:val="FF0000"/>
          </w:rPr>
        </w:sdtEndPr>
        <w:sdtContent>
          <w:r w:rsidR="005C3DE5" w:rsidRPr="005C3DE5">
            <w:rPr>
              <w:rFonts w:ascii="Arial" w:hAnsi="Arial" w:cs="Arial"/>
              <w:color w:val="FF0000"/>
            </w:rPr>
            <w:t>&lt;À COMPLÉTER&gt;</w:t>
          </w:r>
        </w:sdtContent>
      </w:sdt>
      <w:r w:rsidR="005C3DE5">
        <w:rPr>
          <w:rFonts w:ascii="Arial" w:hAnsi="Arial" w:cs="Arial"/>
        </w:rPr>
        <w:t> :</w:t>
      </w:r>
    </w:p>
    <w:p w14:paraId="6B706E00" w14:textId="5F2575AA" w:rsidR="009032B2" w:rsidRDefault="009032B2" w:rsidP="00AB26E9">
      <w:pPr>
        <w:pStyle w:val="Paragraphedeliste"/>
        <w:numPr>
          <w:ilvl w:val="0"/>
          <w:numId w:val="2"/>
        </w:numPr>
        <w:jc w:val="both"/>
        <w:rPr>
          <w:rFonts w:ascii="Arial" w:hAnsi="Arial" w:cs="Arial"/>
        </w:rPr>
      </w:pPr>
    </w:p>
    <w:p w14:paraId="5E4329CB" w14:textId="5C4F0952" w:rsidR="00AB26E9" w:rsidRDefault="00AB26E9" w:rsidP="00AB26E9">
      <w:pPr>
        <w:pStyle w:val="Paragraphedeliste"/>
        <w:numPr>
          <w:ilvl w:val="0"/>
          <w:numId w:val="2"/>
        </w:numPr>
        <w:jc w:val="both"/>
        <w:rPr>
          <w:rFonts w:ascii="Arial" w:hAnsi="Arial" w:cs="Arial"/>
        </w:rPr>
      </w:pPr>
    </w:p>
    <w:tbl>
      <w:tblPr>
        <w:tblStyle w:val="Grilledutableau"/>
        <w:tblW w:w="0" w:type="auto"/>
        <w:shd w:val="clear" w:color="auto" w:fill="D9E2F3" w:themeFill="accent1" w:themeFillTint="33"/>
        <w:tblLook w:val="04A0" w:firstRow="1" w:lastRow="0" w:firstColumn="1" w:lastColumn="0" w:noHBand="0" w:noVBand="1"/>
      </w:tblPr>
      <w:tblGrid>
        <w:gridCol w:w="9062"/>
      </w:tblGrid>
      <w:tr w:rsidR="009032B2" w14:paraId="02C14D2E" w14:textId="77777777" w:rsidTr="00AB26E9">
        <w:tc>
          <w:tcPr>
            <w:tcW w:w="9062" w:type="dxa"/>
            <w:shd w:val="clear" w:color="auto" w:fill="D9E2F3" w:themeFill="accent1" w:themeFillTint="33"/>
          </w:tcPr>
          <w:p w14:paraId="221FA48B" w14:textId="77777777" w:rsidR="009032B2" w:rsidRPr="00AB26E9" w:rsidRDefault="009032B2" w:rsidP="009032B2">
            <w:pPr>
              <w:jc w:val="both"/>
              <w:rPr>
                <w:rFonts w:ascii="Arial" w:hAnsi="Arial" w:cs="Arial"/>
                <w:b/>
                <w:bCs/>
              </w:rPr>
            </w:pPr>
            <w:r w:rsidRPr="00AB26E9">
              <w:rPr>
                <w:rFonts w:ascii="Arial" w:hAnsi="Arial" w:cs="Arial"/>
                <w:b/>
                <w:bCs/>
              </w:rPr>
              <w:t>Le conseil de rédaction de la FNTP</w:t>
            </w:r>
          </w:p>
          <w:p w14:paraId="32F81DFF" w14:textId="77777777" w:rsidR="009032B2" w:rsidRPr="009032B2" w:rsidRDefault="009032B2" w:rsidP="009032B2">
            <w:pPr>
              <w:jc w:val="both"/>
              <w:rPr>
                <w:rFonts w:ascii="Arial" w:hAnsi="Arial" w:cs="Arial"/>
              </w:rPr>
            </w:pPr>
          </w:p>
          <w:p w14:paraId="73A38DA2" w14:textId="509035CA" w:rsidR="009032B2" w:rsidRPr="009032B2" w:rsidRDefault="009032B2" w:rsidP="009032B2">
            <w:pPr>
              <w:jc w:val="both"/>
              <w:rPr>
                <w:rFonts w:ascii="Arial" w:hAnsi="Arial" w:cs="Arial"/>
              </w:rPr>
            </w:pPr>
            <w:r w:rsidRPr="00AB26E9">
              <w:rPr>
                <w:rFonts w:ascii="Arial" w:hAnsi="Arial" w:cs="Arial"/>
                <w:b/>
                <w:bCs/>
              </w:rPr>
              <w:t>Salariés bénéficiaires</w:t>
            </w:r>
            <w:r w:rsidRPr="009032B2">
              <w:rPr>
                <w:rFonts w:ascii="Arial" w:hAnsi="Arial" w:cs="Arial"/>
              </w:rPr>
              <w:t xml:space="preserve">. En pratique, tous les salariés, quel que soit leur niveau de </w:t>
            </w:r>
            <w:r w:rsidR="00AB26E9" w:rsidRPr="009032B2">
              <w:rPr>
                <w:rFonts w:ascii="Arial" w:hAnsi="Arial" w:cs="Arial"/>
              </w:rPr>
              <w:t>responsabilité</w:t>
            </w:r>
            <w:r w:rsidRPr="009032B2">
              <w:rPr>
                <w:rFonts w:ascii="Arial" w:hAnsi="Arial" w:cs="Arial"/>
              </w:rPr>
              <w:t xml:space="preserve"> dans l’entreprise peuvent faire de l’astreinte. Vous êtes en revanche libre d’en exclure </w:t>
            </w:r>
            <w:r w:rsidR="00AB26E9" w:rsidRPr="009032B2">
              <w:rPr>
                <w:rFonts w:ascii="Arial" w:hAnsi="Arial" w:cs="Arial"/>
              </w:rPr>
              <w:t>certains</w:t>
            </w:r>
            <w:r w:rsidRPr="009032B2">
              <w:rPr>
                <w:rFonts w:ascii="Arial" w:hAnsi="Arial" w:cs="Arial"/>
              </w:rPr>
              <w:t xml:space="preserve"> du dispositif</w:t>
            </w:r>
            <w:r w:rsidR="00F81575">
              <w:rPr>
                <w:rFonts w:ascii="Arial" w:hAnsi="Arial" w:cs="Arial"/>
              </w:rPr>
              <w:t>.</w:t>
            </w:r>
          </w:p>
          <w:p w14:paraId="647D836C" w14:textId="77777777" w:rsidR="009032B2" w:rsidRPr="009032B2" w:rsidRDefault="009032B2" w:rsidP="009032B2">
            <w:pPr>
              <w:jc w:val="both"/>
              <w:rPr>
                <w:rFonts w:ascii="Arial" w:hAnsi="Arial" w:cs="Arial"/>
              </w:rPr>
            </w:pPr>
          </w:p>
          <w:p w14:paraId="1DB9FA3A" w14:textId="05584E4E" w:rsidR="009032B2" w:rsidRDefault="009032B2" w:rsidP="00EF3855">
            <w:pPr>
              <w:jc w:val="both"/>
              <w:rPr>
                <w:rFonts w:ascii="Arial" w:hAnsi="Arial" w:cs="Arial"/>
              </w:rPr>
            </w:pPr>
            <w:r w:rsidRPr="00AE0498">
              <w:rPr>
                <w:rFonts w:ascii="Arial" w:hAnsi="Arial" w:cs="Arial"/>
                <w:b/>
                <w:bCs/>
              </w:rPr>
              <w:t>Activités concernées</w:t>
            </w:r>
            <w:r w:rsidRPr="009032B2">
              <w:rPr>
                <w:rFonts w:ascii="Arial" w:hAnsi="Arial" w:cs="Arial"/>
              </w:rPr>
              <w:t>. Le dispositif d’astreinte peut s’appliquer à toutes les activités de l’entreprise ou à certaines d’entre elles uniquement (exemples : activité ferroviaire, activité de maintenance électrique, etc…). Dans ce dernier cas, il convient alors de les lister dans l’accord.</w:t>
            </w:r>
          </w:p>
        </w:tc>
      </w:tr>
    </w:tbl>
    <w:p w14:paraId="75C9B3C1" w14:textId="77777777" w:rsidR="00836FF0" w:rsidRDefault="00836FF0" w:rsidP="009032B2">
      <w:pPr>
        <w:jc w:val="both"/>
        <w:rPr>
          <w:rFonts w:ascii="Arial" w:hAnsi="Arial" w:cs="Arial"/>
          <w:b/>
          <w:bCs/>
          <w:u w:val="single"/>
        </w:rPr>
      </w:pPr>
    </w:p>
    <w:p w14:paraId="33240677" w14:textId="175011DB" w:rsidR="009032B2" w:rsidRPr="009032B2" w:rsidRDefault="009032B2" w:rsidP="009032B2">
      <w:pPr>
        <w:jc w:val="both"/>
        <w:rPr>
          <w:rFonts w:ascii="Arial" w:hAnsi="Arial" w:cs="Arial"/>
          <w:b/>
          <w:bCs/>
          <w:u w:val="single"/>
        </w:rPr>
      </w:pPr>
      <w:r w:rsidRPr="009032B2">
        <w:rPr>
          <w:rFonts w:ascii="Arial" w:hAnsi="Arial" w:cs="Arial"/>
          <w:b/>
          <w:bCs/>
          <w:u w:val="single"/>
        </w:rPr>
        <w:lastRenderedPageBreak/>
        <w:t xml:space="preserve">ARTICLE 2 – DÉFINITION DE L’ASTREINTE </w:t>
      </w:r>
    </w:p>
    <w:p w14:paraId="3A78E925" w14:textId="6435CAF4" w:rsidR="009032B2" w:rsidRPr="009032B2" w:rsidRDefault="009032B2" w:rsidP="009032B2">
      <w:pPr>
        <w:jc w:val="both"/>
        <w:rPr>
          <w:rFonts w:ascii="Arial" w:hAnsi="Arial" w:cs="Arial"/>
        </w:rPr>
      </w:pPr>
      <w:r w:rsidRPr="009032B2">
        <w:rPr>
          <w:rFonts w:ascii="Arial" w:hAnsi="Arial" w:cs="Arial"/>
        </w:rPr>
        <w:t xml:space="preserve">Conformément à l’article L. 3121-9 du Code du travail, une période d’astreinte s’entend comme une période pendant laquelle le salarié, sans être sur son lieu de travail et sans être à la disposition permanente et immédiate de l’employeur, doit être </w:t>
      </w:r>
      <w:r w:rsidR="00891276">
        <w:rPr>
          <w:rFonts w:ascii="Arial" w:hAnsi="Arial" w:cs="Arial"/>
        </w:rPr>
        <w:t>en</w:t>
      </w:r>
      <w:r w:rsidRPr="009032B2">
        <w:rPr>
          <w:rFonts w:ascii="Arial" w:hAnsi="Arial" w:cs="Arial"/>
        </w:rPr>
        <w:t xml:space="preserve"> mesure d’intervenir pour accomplir un travail au service de l’entreprise. </w:t>
      </w:r>
    </w:p>
    <w:p w14:paraId="5CAD62E0" w14:textId="3C6D4528" w:rsidR="009032B2" w:rsidRPr="009032B2" w:rsidRDefault="009032B2" w:rsidP="009032B2">
      <w:pPr>
        <w:jc w:val="both"/>
        <w:rPr>
          <w:rFonts w:ascii="Arial" w:hAnsi="Arial" w:cs="Arial"/>
        </w:rPr>
      </w:pPr>
      <w:r w:rsidRPr="009032B2">
        <w:rPr>
          <w:rFonts w:ascii="Arial" w:hAnsi="Arial" w:cs="Arial"/>
        </w:rPr>
        <w:t xml:space="preserve">Cette période ne constitue pas du temps de travail effectif tel que défini par l’article L.3121-1 du Code du travail. Elle fait néanmoins l’objet d’une contrepartie dont les modalités sont définies à l’article </w:t>
      </w:r>
      <w:sdt>
        <w:sdtPr>
          <w:rPr>
            <w:rStyle w:val="Style2"/>
          </w:rPr>
          <w:id w:val="2138213509"/>
          <w:placeholder>
            <w:docPart w:val="D5D4C35C2F11472AAA8CFF181DC2E7CD"/>
          </w:placeholder>
          <w:showingPlcHdr/>
        </w:sdtPr>
        <w:sdtEndPr>
          <w:rPr>
            <w:rStyle w:val="Policepardfaut"/>
            <w:rFonts w:asciiTheme="minorHAnsi" w:hAnsiTheme="minorHAnsi" w:cs="Arial"/>
            <w:color w:val="auto"/>
          </w:rPr>
        </w:sdtEndPr>
        <w:sdtContent>
          <w:r w:rsidR="00AB26E9" w:rsidRPr="00AB26E9">
            <w:rPr>
              <w:rFonts w:ascii="Arial" w:hAnsi="Arial" w:cs="Arial"/>
              <w:color w:val="FF0000"/>
            </w:rPr>
            <w:t>&lt;NUMÉRO&gt;</w:t>
          </w:r>
        </w:sdtContent>
      </w:sdt>
      <w:r w:rsidRPr="009032B2">
        <w:rPr>
          <w:rFonts w:ascii="Arial" w:hAnsi="Arial" w:cs="Arial"/>
        </w:rPr>
        <w:t xml:space="preserve"> du présent accord. </w:t>
      </w:r>
      <w:r w:rsidR="00031006">
        <w:rPr>
          <w:rFonts w:ascii="Arial" w:hAnsi="Arial" w:cs="Arial"/>
        </w:rPr>
        <w:t>A ce titre, l</w:t>
      </w:r>
      <w:r w:rsidRPr="009032B2">
        <w:rPr>
          <w:rFonts w:ascii="Arial" w:hAnsi="Arial" w:cs="Arial"/>
        </w:rPr>
        <w:t xml:space="preserve">a période d’astreinte est prise en compte pour le calcul de la durée minimale de repos quotidien prévue à l’article L. 3131-1 du Code du travail et des durées </w:t>
      </w:r>
      <w:r w:rsidR="00031006">
        <w:rPr>
          <w:rFonts w:ascii="Arial" w:hAnsi="Arial" w:cs="Arial"/>
        </w:rPr>
        <w:t xml:space="preserve">minimales </w:t>
      </w:r>
      <w:r w:rsidRPr="009032B2">
        <w:rPr>
          <w:rFonts w:ascii="Arial" w:hAnsi="Arial" w:cs="Arial"/>
        </w:rPr>
        <w:t xml:space="preserve">de repos hebdomadaire prévues aux articles L. 3132-2 et L. 3164-2 dudit Code. </w:t>
      </w:r>
    </w:p>
    <w:p w14:paraId="519A5D43" w14:textId="668DCC7F" w:rsidR="00043849" w:rsidRPr="00043849" w:rsidRDefault="00031006" w:rsidP="00043849">
      <w:pPr>
        <w:jc w:val="both"/>
        <w:rPr>
          <w:rFonts w:ascii="Arial" w:hAnsi="Arial" w:cs="Arial"/>
        </w:rPr>
      </w:pPr>
      <w:r>
        <w:rPr>
          <w:rFonts w:ascii="Arial" w:hAnsi="Arial" w:cs="Arial"/>
        </w:rPr>
        <w:t>En revanche</w:t>
      </w:r>
      <w:r w:rsidR="009032B2" w:rsidRPr="009032B2">
        <w:rPr>
          <w:rFonts w:ascii="Arial" w:hAnsi="Arial" w:cs="Arial"/>
        </w:rPr>
        <w:t xml:space="preserve">, la durée d’intervention </w:t>
      </w:r>
      <w:r w:rsidR="00043849">
        <w:rPr>
          <w:rFonts w:ascii="Arial" w:hAnsi="Arial" w:cs="Arial"/>
        </w:rPr>
        <w:t xml:space="preserve">constitue </w:t>
      </w:r>
      <w:r w:rsidR="009032B2" w:rsidRPr="009032B2">
        <w:rPr>
          <w:rFonts w:ascii="Arial" w:hAnsi="Arial" w:cs="Arial"/>
        </w:rPr>
        <w:t>un temps de travail effecti</w:t>
      </w:r>
      <w:r w:rsidR="00043849">
        <w:t>f</w:t>
      </w:r>
      <w:r w:rsidR="002263BB">
        <w:t xml:space="preserve"> </w:t>
      </w:r>
      <w:r w:rsidR="00043849" w:rsidRPr="00043849">
        <w:rPr>
          <w:rFonts w:ascii="Arial" w:hAnsi="Arial" w:cs="Arial"/>
        </w:rPr>
        <w:t xml:space="preserve">et </w:t>
      </w:r>
      <w:r w:rsidR="00043849">
        <w:rPr>
          <w:rFonts w:ascii="Arial" w:hAnsi="Arial" w:cs="Arial"/>
        </w:rPr>
        <w:t xml:space="preserve">est </w:t>
      </w:r>
      <w:r w:rsidR="00043849" w:rsidRPr="00043849">
        <w:rPr>
          <w:rFonts w:ascii="Arial" w:hAnsi="Arial" w:cs="Arial"/>
        </w:rPr>
        <w:t>rémunéré</w:t>
      </w:r>
      <w:r w:rsidR="00043849">
        <w:rPr>
          <w:rFonts w:ascii="Arial" w:hAnsi="Arial" w:cs="Arial"/>
        </w:rPr>
        <w:t>e</w:t>
      </w:r>
      <w:r w:rsidR="00043849" w:rsidRPr="00043849">
        <w:rPr>
          <w:rFonts w:ascii="Arial" w:hAnsi="Arial" w:cs="Arial"/>
        </w:rPr>
        <w:t xml:space="preserve"> et décompté</w:t>
      </w:r>
      <w:r w:rsidR="00043849">
        <w:rPr>
          <w:rFonts w:ascii="Arial" w:hAnsi="Arial" w:cs="Arial"/>
        </w:rPr>
        <w:t>e</w:t>
      </w:r>
      <w:r w:rsidR="00043849" w:rsidRPr="00043849">
        <w:rPr>
          <w:rFonts w:ascii="Arial" w:hAnsi="Arial" w:cs="Arial"/>
        </w:rPr>
        <w:t xml:space="preserve"> comme tel</w:t>
      </w:r>
      <w:r w:rsidR="00387829">
        <w:rPr>
          <w:rFonts w:ascii="Arial" w:hAnsi="Arial" w:cs="Arial"/>
        </w:rPr>
        <w:t>.</w:t>
      </w:r>
      <w:r w:rsidR="00CF2CEB">
        <w:rPr>
          <w:rFonts w:ascii="Arial" w:hAnsi="Arial" w:cs="Arial"/>
        </w:rPr>
        <w:t xml:space="preserve"> Ainsi, en cas d’intervention pendant </w:t>
      </w:r>
      <w:r w:rsidR="00CF2CEB" w:rsidRPr="00CF2CEB">
        <w:rPr>
          <w:rFonts w:ascii="Arial" w:hAnsi="Arial" w:cs="Arial"/>
        </w:rPr>
        <w:t>la période d'astreinte, le repos intégral doit être donné à compter de la fin de l'intervention sauf si le salarié a déjà bénéficié entièrement, avant le début de son intervention, de la durée minimale de repos continue prévue par le Code du travail (11 heures consécutives pour le repos quotidien, 35 heures consécutives pour le repos hebdomadaire).</w:t>
      </w:r>
    </w:p>
    <w:p w14:paraId="5B6BD00D" w14:textId="653FAB60" w:rsidR="009032B2" w:rsidRDefault="009032B2" w:rsidP="009032B2">
      <w:pPr>
        <w:jc w:val="both"/>
        <w:rPr>
          <w:rFonts w:ascii="Arial" w:hAnsi="Arial" w:cs="Arial"/>
        </w:rPr>
      </w:pPr>
      <w:r w:rsidRPr="009032B2">
        <w:rPr>
          <w:rFonts w:ascii="Arial" w:hAnsi="Arial" w:cs="Arial"/>
        </w:rPr>
        <w:t xml:space="preserve">Cependant, en cas d’intervention pour effectuer des travaux urgents, tels que définis par les articles L. 3132-4 et D. 3131-1 du Code du travail, le repos hebdomadaire peut être suspendu et il peut être dérogé au repos quotidien. </w:t>
      </w:r>
    </w:p>
    <w:p w14:paraId="001DEBB1" w14:textId="77777777" w:rsidR="009032B2" w:rsidRPr="009032B2" w:rsidRDefault="009032B2" w:rsidP="009032B2">
      <w:pPr>
        <w:jc w:val="both"/>
        <w:rPr>
          <w:rFonts w:ascii="Arial" w:hAnsi="Arial" w:cs="Arial"/>
        </w:rPr>
      </w:pPr>
    </w:p>
    <w:p w14:paraId="16E7872C" w14:textId="77777777" w:rsidR="009032B2" w:rsidRPr="009032B2" w:rsidRDefault="009032B2" w:rsidP="009032B2">
      <w:pPr>
        <w:jc w:val="both"/>
        <w:rPr>
          <w:rFonts w:ascii="Arial" w:hAnsi="Arial" w:cs="Arial"/>
          <w:b/>
          <w:bCs/>
          <w:u w:val="single"/>
        </w:rPr>
      </w:pPr>
      <w:r w:rsidRPr="009032B2">
        <w:rPr>
          <w:rFonts w:ascii="Arial" w:hAnsi="Arial" w:cs="Arial"/>
          <w:b/>
          <w:bCs/>
          <w:u w:val="single"/>
        </w:rPr>
        <w:t>ARTICLE 3 – MODALITÉS D’ORGANISATION DE L’ASTREINTE</w:t>
      </w:r>
    </w:p>
    <w:p w14:paraId="4B395A5C" w14:textId="77777777" w:rsidR="009032B2" w:rsidRPr="009032B2" w:rsidRDefault="009032B2" w:rsidP="009032B2">
      <w:pPr>
        <w:jc w:val="both"/>
        <w:rPr>
          <w:rFonts w:ascii="Arial" w:hAnsi="Arial" w:cs="Arial"/>
          <w:i/>
          <w:iCs/>
          <w:color w:val="00B050"/>
        </w:rPr>
      </w:pPr>
      <w:r w:rsidRPr="009032B2">
        <w:rPr>
          <w:rFonts w:ascii="Arial" w:hAnsi="Arial" w:cs="Arial"/>
          <w:i/>
          <w:iCs/>
          <w:color w:val="00B050"/>
        </w:rPr>
        <w:t xml:space="preserve">Clause obligatoire mais contenu librement </w:t>
      </w:r>
      <w:proofErr w:type="gramStart"/>
      <w:r w:rsidRPr="009032B2">
        <w:rPr>
          <w:rFonts w:ascii="Arial" w:hAnsi="Arial" w:cs="Arial"/>
          <w:i/>
          <w:iCs/>
          <w:color w:val="00B050"/>
        </w:rPr>
        <w:t>déterminé</w:t>
      </w:r>
      <w:proofErr w:type="gramEnd"/>
      <w:r w:rsidRPr="009032B2">
        <w:rPr>
          <w:rFonts w:ascii="Arial" w:hAnsi="Arial" w:cs="Arial"/>
          <w:i/>
          <w:iCs/>
          <w:color w:val="00B050"/>
        </w:rPr>
        <w:t xml:space="preserve"> dans l’accord</w:t>
      </w:r>
    </w:p>
    <w:p w14:paraId="732D3F0E" w14:textId="77777777" w:rsidR="009032B2" w:rsidRPr="00973081" w:rsidRDefault="009032B2" w:rsidP="009032B2">
      <w:pPr>
        <w:jc w:val="both"/>
        <w:rPr>
          <w:rFonts w:ascii="Arial" w:hAnsi="Arial" w:cs="Arial"/>
          <w:b/>
          <w:bCs/>
        </w:rPr>
      </w:pPr>
      <w:r w:rsidRPr="00973081">
        <w:rPr>
          <w:rFonts w:ascii="Arial" w:hAnsi="Arial" w:cs="Arial"/>
          <w:b/>
          <w:bCs/>
        </w:rPr>
        <w:t>3.1. – Périodes d’astreinte</w:t>
      </w:r>
    </w:p>
    <w:p w14:paraId="02598B65" w14:textId="77777777" w:rsidR="009032B2" w:rsidRPr="009032B2" w:rsidRDefault="009032B2" w:rsidP="009032B2">
      <w:pPr>
        <w:jc w:val="both"/>
        <w:rPr>
          <w:rFonts w:ascii="Arial" w:hAnsi="Arial" w:cs="Arial"/>
        </w:rPr>
      </w:pPr>
      <w:r w:rsidRPr="009032B2">
        <w:rPr>
          <w:rFonts w:ascii="Arial" w:hAnsi="Arial" w:cs="Arial"/>
        </w:rPr>
        <w:t>La période d’astreinte consiste en l’obligation pour le salarié, du fait de sa mission, d’être joint par téléphone et :</w:t>
      </w:r>
    </w:p>
    <w:p w14:paraId="40455817" w14:textId="38098D07" w:rsidR="009032B2" w:rsidRPr="00973081" w:rsidRDefault="009032B2" w:rsidP="00973081">
      <w:pPr>
        <w:pStyle w:val="Paragraphedeliste"/>
        <w:numPr>
          <w:ilvl w:val="0"/>
          <w:numId w:val="3"/>
        </w:numPr>
        <w:jc w:val="both"/>
        <w:rPr>
          <w:rFonts w:ascii="Arial" w:hAnsi="Arial" w:cs="Arial"/>
        </w:rPr>
      </w:pPr>
      <w:proofErr w:type="gramStart"/>
      <w:r w:rsidRPr="00973081">
        <w:rPr>
          <w:rFonts w:ascii="Arial" w:hAnsi="Arial" w:cs="Arial"/>
        </w:rPr>
        <w:t>soit</w:t>
      </w:r>
      <w:proofErr w:type="gramEnd"/>
      <w:r w:rsidRPr="00973081">
        <w:rPr>
          <w:rFonts w:ascii="Arial" w:hAnsi="Arial" w:cs="Arial"/>
        </w:rPr>
        <w:t xml:space="preserve"> de se rendre sur le lieu d’intervention à tout moment pendant une période définie ;</w:t>
      </w:r>
    </w:p>
    <w:p w14:paraId="3F513F40" w14:textId="5EBB0D26" w:rsidR="009032B2" w:rsidRPr="00973081" w:rsidRDefault="009032B2" w:rsidP="00973081">
      <w:pPr>
        <w:pStyle w:val="Paragraphedeliste"/>
        <w:numPr>
          <w:ilvl w:val="0"/>
          <w:numId w:val="3"/>
        </w:numPr>
        <w:jc w:val="both"/>
        <w:rPr>
          <w:rFonts w:ascii="Arial" w:hAnsi="Arial" w:cs="Arial"/>
        </w:rPr>
      </w:pPr>
      <w:proofErr w:type="gramStart"/>
      <w:r w:rsidRPr="00973081">
        <w:rPr>
          <w:rFonts w:ascii="Arial" w:hAnsi="Arial" w:cs="Arial"/>
        </w:rPr>
        <w:t>soit</w:t>
      </w:r>
      <w:proofErr w:type="gramEnd"/>
      <w:r w:rsidRPr="00973081">
        <w:rPr>
          <w:rFonts w:ascii="Arial" w:hAnsi="Arial" w:cs="Arial"/>
        </w:rPr>
        <w:t xml:space="preserve"> d’intervenir à distance pour procéder à l’intervention nécessaire. </w:t>
      </w:r>
    </w:p>
    <w:p w14:paraId="7C952DA4" w14:textId="1B63D1AC" w:rsidR="009032B2" w:rsidRPr="00973081" w:rsidRDefault="009032B2" w:rsidP="009032B2">
      <w:pPr>
        <w:jc w:val="both"/>
        <w:rPr>
          <w:rFonts w:ascii="Arial" w:hAnsi="Arial" w:cs="Arial"/>
        </w:rPr>
      </w:pPr>
      <w:r w:rsidRPr="009032B2">
        <w:rPr>
          <w:rFonts w:ascii="Arial" w:hAnsi="Arial" w:cs="Arial"/>
        </w:rPr>
        <w:t xml:space="preserve">La période d’astreinte s’étend sur une durée de </w:t>
      </w:r>
      <w:sdt>
        <w:sdtPr>
          <w:rPr>
            <w:rStyle w:val="Style2"/>
          </w:rPr>
          <w:id w:val="879442540"/>
          <w:placeholder>
            <w:docPart w:val="13A12811F6A745D6B6BBAAB0F709815E"/>
          </w:placeholder>
          <w:showingPlcHdr/>
        </w:sdtPr>
        <w:sdtEndPr>
          <w:rPr>
            <w:rStyle w:val="Policepardfaut"/>
            <w:rFonts w:asciiTheme="minorHAnsi" w:hAnsiTheme="minorHAnsi" w:cs="Arial"/>
            <w:color w:val="FF0000"/>
          </w:rPr>
        </w:sdtEndPr>
        <w:sdtContent>
          <w:r w:rsidR="00973081" w:rsidRPr="00973081">
            <w:rPr>
              <w:rFonts w:ascii="Arial" w:hAnsi="Arial" w:cs="Arial"/>
              <w:color w:val="FF0000"/>
            </w:rPr>
            <w:t>&lt;À COMPLÉTER&gt;</w:t>
          </w:r>
        </w:sdtContent>
      </w:sdt>
      <w:r w:rsidR="00973081">
        <w:rPr>
          <w:rFonts w:ascii="Arial" w:hAnsi="Arial" w:cs="Arial"/>
        </w:rPr>
        <w:t>.</w:t>
      </w:r>
    </w:p>
    <w:tbl>
      <w:tblPr>
        <w:tblStyle w:val="Grilledutableau"/>
        <w:tblW w:w="0" w:type="auto"/>
        <w:shd w:val="clear" w:color="auto" w:fill="D9E2F3" w:themeFill="accent1" w:themeFillTint="33"/>
        <w:tblLook w:val="04A0" w:firstRow="1" w:lastRow="0" w:firstColumn="1" w:lastColumn="0" w:noHBand="0" w:noVBand="1"/>
      </w:tblPr>
      <w:tblGrid>
        <w:gridCol w:w="9062"/>
      </w:tblGrid>
      <w:tr w:rsidR="009032B2" w14:paraId="4474E5DA" w14:textId="77777777" w:rsidTr="00973081">
        <w:tc>
          <w:tcPr>
            <w:tcW w:w="9062" w:type="dxa"/>
            <w:shd w:val="clear" w:color="auto" w:fill="D9E2F3" w:themeFill="accent1" w:themeFillTint="33"/>
          </w:tcPr>
          <w:p w14:paraId="7EB37A6B" w14:textId="77777777" w:rsidR="009032B2" w:rsidRPr="00973081" w:rsidRDefault="009032B2" w:rsidP="009032B2">
            <w:pPr>
              <w:jc w:val="both"/>
              <w:rPr>
                <w:rFonts w:ascii="Arial" w:hAnsi="Arial" w:cs="Arial"/>
                <w:b/>
                <w:bCs/>
              </w:rPr>
            </w:pPr>
            <w:r w:rsidRPr="00973081">
              <w:rPr>
                <w:rFonts w:ascii="Arial" w:hAnsi="Arial" w:cs="Arial"/>
                <w:b/>
                <w:bCs/>
              </w:rPr>
              <w:t>Le conseil de rédaction de la FNTP</w:t>
            </w:r>
          </w:p>
          <w:p w14:paraId="466C5527" w14:textId="77777777" w:rsidR="009032B2" w:rsidRPr="009032B2" w:rsidRDefault="009032B2" w:rsidP="009032B2">
            <w:pPr>
              <w:jc w:val="both"/>
              <w:rPr>
                <w:rFonts w:ascii="Arial" w:hAnsi="Arial" w:cs="Arial"/>
              </w:rPr>
            </w:pPr>
          </w:p>
          <w:p w14:paraId="450BA3CA" w14:textId="77777777" w:rsidR="009032B2" w:rsidRPr="009032B2" w:rsidRDefault="009032B2" w:rsidP="009032B2">
            <w:pPr>
              <w:jc w:val="both"/>
              <w:rPr>
                <w:rFonts w:ascii="Arial" w:hAnsi="Arial" w:cs="Arial"/>
              </w:rPr>
            </w:pPr>
            <w:r w:rsidRPr="00973081">
              <w:rPr>
                <w:rFonts w:ascii="Arial" w:hAnsi="Arial" w:cs="Arial"/>
                <w:b/>
                <w:bCs/>
              </w:rPr>
              <w:t>Fréquence des astreintes</w:t>
            </w:r>
            <w:r w:rsidRPr="009032B2">
              <w:rPr>
                <w:rFonts w:ascii="Arial" w:hAnsi="Arial" w:cs="Arial"/>
              </w:rPr>
              <w:t xml:space="preserve">. La période d’astreinte peut être définie en heures, en jours ou encore en semaines. </w:t>
            </w:r>
          </w:p>
          <w:p w14:paraId="6A97686D" w14:textId="77777777" w:rsidR="009032B2" w:rsidRPr="009032B2" w:rsidRDefault="009032B2" w:rsidP="009032B2">
            <w:pPr>
              <w:jc w:val="both"/>
              <w:rPr>
                <w:rFonts w:ascii="Arial" w:hAnsi="Arial" w:cs="Arial"/>
              </w:rPr>
            </w:pPr>
          </w:p>
          <w:p w14:paraId="4D8E1AF4" w14:textId="13D3F669" w:rsidR="009032B2" w:rsidRPr="009032B2" w:rsidRDefault="009032B2" w:rsidP="009032B2">
            <w:pPr>
              <w:jc w:val="both"/>
              <w:rPr>
                <w:rFonts w:ascii="Arial" w:hAnsi="Arial" w:cs="Arial"/>
              </w:rPr>
            </w:pPr>
            <w:r w:rsidRPr="009032B2">
              <w:rPr>
                <w:rFonts w:ascii="Arial" w:hAnsi="Arial" w:cs="Arial"/>
              </w:rPr>
              <w:t xml:space="preserve">Par exemple : </w:t>
            </w:r>
          </w:p>
          <w:p w14:paraId="5FACD80F" w14:textId="024ED3CE" w:rsidR="009032B2" w:rsidRPr="00973081" w:rsidRDefault="009032B2" w:rsidP="00973081">
            <w:pPr>
              <w:pStyle w:val="Paragraphedeliste"/>
              <w:numPr>
                <w:ilvl w:val="0"/>
                <w:numId w:val="5"/>
              </w:numPr>
              <w:jc w:val="both"/>
              <w:rPr>
                <w:rFonts w:ascii="Arial" w:hAnsi="Arial" w:cs="Arial"/>
              </w:rPr>
            </w:pPr>
            <w:proofErr w:type="gramStart"/>
            <w:r w:rsidRPr="00973081">
              <w:rPr>
                <w:rFonts w:ascii="Arial" w:hAnsi="Arial" w:cs="Arial"/>
              </w:rPr>
              <w:t>la</w:t>
            </w:r>
            <w:proofErr w:type="gramEnd"/>
            <w:r w:rsidRPr="00973081">
              <w:rPr>
                <w:rFonts w:ascii="Arial" w:hAnsi="Arial" w:cs="Arial"/>
              </w:rPr>
              <w:t xml:space="preserve"> période d’astreinte s’étend sur une durée de 10 heures, soit de 18 heures à 4 heures ;</w:t>
            </w:r>
          </w:p>
          <w:p w14:paraId="04E993FD" w14:textId="5911468E" w:rsidR="009032B2" w:rsidRPr="00973081" w:rsidRDefault="009032B2" w:rsidP="00973081">
            <w:pPr>
              <w:pStyle w:val="Paragraphedeliste"/>
              <w:numPr>
                <w:ilvl w:val="0"/>
                <w:numId w:val="5"/>
              </w:numPr>
              <w:jc w:val="both"/>
              <w:rPr>
                <w:rFonts w:ascii="Arial" w:hAnsi="Arial" w:cs="Arial"/>
              </w:rPr>
            </w:pPr>
            <w:proofErr w:type="gramStart"/>
            <w:r w:rsidRPr="00973081">
              <w:rPr>
                <w:rFonts w:ascii="Arial" w:hAnsi="Arial" w:cs="Arial"/>
              </w:rPr>
              <w:t>la</w:t>
            </w:r>
            <w:proofErr w:type="gramEnd"/>
            <w:r w:rsidRPr="00973081">
              <w:rPr>
                <w:rFonts w:ascii="Arial" w:hAnsi="Arial" w:cs="Arial"/>
              </w:rPr>
              <w:t xml:space="preserve"> période d’astreinte s’étend sur une durée de 2 jours, soit du vendredi à 18 heures au dimanche à 18 heures ;</w:t>
            </w:r>
          </w:p>
          <w:p w14:paraId="3FA5532E" w14:textId="1F38540B" w:rsidR="009032B2" w:rsidRPr="00973081" w:rsidRDefault="009032B2" w:rsidP="009032B2">
            <w:pPr>
              <w:pStyle w:val="Paragraphedeliste"/>
              <w:numPr>
                <w:ilvl w:val="0"/>
                <w:numId w:val="5"/>
              </w:numPr>
              <w:jc w:val="both"/>
              <w:rPr>
                <w:rFonts w:ascii="Arial" w:hAnsi="Arial" w:cs="Arial"/>
              </w:rPr>
            </w:pPr>
            <w:proofErr w:type="gramStart"/>
            <w:r w:rsidRPr="00973081">
              <w:rPr>
                <w:rFonts w:ascii="Arial" w:hAnsi="Arial" w:cs="Arial"/>
              </w:rPr>
              <w:t>la</w:t>
            </w:r>
            <w:proofErr w:type="gramEnd"/>
            <w:r w:rsidRPr="00973081">
              <w:rPr>
                <w:rFonts w:ascii="Arial" w:hAnsi="Arial" w:cs="Arial"/>
              </w:rPr>
              <w:t xml:space="preserve"> période d’astreinte s’étend sur une durée de 1 semaine, soit du lundi à 8 heures au lundi suivant à 8 heures.</w:t>
            </w:r>
          </w:p>
        </w:tc>
      </w:tr>
    </w:tbl>
    <w:p w14:paraId="0204EFA2" w14:textId="77777777" w:rsidR="009032B2" w:rsidRPr="009032B2" w:rsidRDefault="009032B2" w:rsidP="009032B2">
      <w:pPr>
        <w:jc w:val="both"/>
        <w:rPr>
          <w:rFonts w:ascii="Arial" w:hAnsi="Arial" w:cs="Arial"/>
        </w:rPr>
      </w:pPr>
    </w:p>
    <w:p w14:paraId="15DD3A68" w14:textId="5601F1F7" w:rsidR="009032B2" w:rsidRPr="00A5594C" w:rsidRDefault="00EF3855" w:rsidP="00836FF0">
      <w:pPr>
        <w:rPr>
          <w:rFonts w:ascii="Arial" w:hAnsi="Arial" w:cs="Arial"/>
          <w:b/>
          <w:bCs/>
        </w:rPr>
      </w:pPr>
      <w:r>
        <w:rPr>
          <w:rFonts w:ascii="Arial" w:hAnsi="Arial" w:cs="Arial"/>
          <w:b/>
          <w:bCs/>
        </w:rPr>
        <w:br w:type="page"/>
      </w:r>
      <w:r w:rsidR="009032B2" w:rsidRPr="00A5594C">
        <w:rPr>
          <w:rFonts w:ascii="Arial" w:hAnsi="Arial" w:cs="Arial"/>
          <w:b/>
          <w:bCs/>
        </w:rPr>
        <w:lastRenderedPageBreak/>
        <w:t>3.2. – Mise à disposition de matériel</w:t>
      </w:r>
    </w:p>
    <w:p w14:paraId="61B96A0D" w14:textId="77777777" w:rsidR="00A5594C" w:rsidRDefault="009032B2" w:rsidP="009032B2">
      <w:pPr>
        <w:jc w:val="both"/>
        <w:rPr>
          <w:rFonts w:ascii="Arial" w:hAnsi="Arial" w:cs="Arial"/>
        </w:rPr>
      </w:pPr>
      <w:r w:rsidRPr="009032B2">
        <w:rPr>
          <w:rFonts w:ascii="Arial" w:hAnsi="Arial" w:cs="Arial"/>
        </w:rPr>
        <w:t xml:space="preserve">Pendant la période d’astreinte, l’employeur met à la disposition du salarié le matériel suivant : </w:t>
      </w:r>
    </w:p>
    <w:p w14:paraId="6C76EC0C" w14:textId="4CA17619" w:rsidR="009032B2" w:rsidRDefault="00A75FF2" w:rsidP="009032B2">
      <w:pPr>
        <w:jc w:val="both"/>
        <w:rPr>
          <w:rFonts w:ascii="Arial" w:hAnsi="Arial" w:cs="Arial"/>
        </w:rPr>
      </w:pPr>
      <w:sdt>
        <w:sdtPr>
          <w:rPr>
            <w:rStyle w:val="Style2"/>
          </w:rPr>
          <w:id w:val="531383879"/>
          <w:placeholder>
            <w:docPart w:val="4595F93AFA9A4D44B85C4455AFA27AD5"/>
          </w:placeholder>
          <w:showingPlcHdr/>
        </w:sdtPr>
        <w:sdtEndPr>
          <w:rPr>
            <w:rStyle w:val="Policepardfaut"/>
            <w:rFonts w:asciiTheme="minorHAnsi" w:hAnsiTheme="minorHAnsi" w:cs="Arial"/>
            <w:color w:val="auto"/>
          </w:rPr>
        </w:sdtEndPr>
        <w:sdtContent>
          <w:r w:rsidR="00A5594C" w:rsidRPr="004052B6">
            <w:rPr>
              <w:rFonts w:ascii="Arial" w:hAnsi="Arial" w:cs="Arial"/>
              <w:color w:val="FF0000"/>
            </w:rPr>
            <w:t>&lt;À COMPLÉTER&gt;</w:t>
          </w:r>
        </w:sdtContent>
      </w:sdt>
    </w:p>
    <w:p w14:paraId="693C70DA" w14:textId="47F808AD" w:rsidR="004052B6" w:rsidRDefault="004052B6" w:rsidP="004052B6">
      <w:pPr>
        <w:pStyle w:val="Paragraphedeliste"/>
        <w:numPr>
          <w:ilvl w:val="0"/>
          <w:numId w:val="7"/>
        </w:numPr>
        <w:jc w:val="both"/>
        <w:rPr>
          <w:rFonts w:ascii="Arial" w:hAnsi="Arial" w:cs="Arial"/>
        </w:rPr>
      </w:pPr>
    </w:p>
    <w:p w14:paraId="76E131EF" w14:textId="7320AF75" w:rsidR="004052B6" w:rsidRDefault="004052B6" w:rsidP="004052B6">
      <w:pPr>
        <w:pStyle w:val="Paragraphedeliste"/>
        <w:numPr>
          <w:ilvl w:val="0"/>
          <w:numId w:val="7"/>
        </w:numPr>
        <w:jc w:val="both"/>
        <w:rPr>
          <w:rFonts w:ascii="Arial" w:hAnsi="Arial" w:cs="Arial"/>
        </w:rPr>
      </w:pPr>
    </w:p>
    <w:p w14:paraId="2C13E32B" w14:textId="4D633CCF" w:rsidR="004052B6" w:rsidRDefault="004052B6" w:rsidP="004052B6">
      <w:pPr>
        <w:pStyle w:val="Paragraphedeliste"/>
        <w:numPr>
          <w:ilvl w:val="0"/>
          <w:numId w:val="7"/>
        </w:numPr>
        <w:jc w:val="both"/>
        <w:rPr>
          <w:rFonts w:ascii="Arial" w:hAnsi="Arial" w:cs="Arial"/>
        </w:rPr>
      </w:pPr>
    </w:p>
    <w:tbl>
      <w:tblPr>
        <w:tblStyle w:val="Grilledutableau"/>
        <w:tblW w:w="0" w:type="auto"/>
        <w:shd w:val="clear" w:color="auto" w:fill="D9E2F3" w:themeFill="accent1" w:themeFillTint="33"/>
        <w:tblLook w:val="04A0" w:firstRow="1" w:lastRow="0" w:firstColumn="1" w:lastColumn="0" w:noHBand="0" w:noVBand="1"/>
      </w:tblPr>
      <w:tblGrid>
        <w:gridCol w:w="9062"/>
      </w:tblGrid>
      <w:tr w:rsidR="00F62F0A" w14:paraId="381AD760" w14:textId="77777777" w:rsidTr="004052B6">
        <w:tc>
          <w:tcPr>
            <w:tcW w:w="9062" w:type="dxa"/>
            <w:shd w:val="clear" w:color="auto" w:fill="D9E2F3" w:themeFill="accent1" w:themeFillTint="33"/>
          </w:tcPr>
          <w:p w14:paraId="76E427D3" w14:textId="77777777" w:rsidR="00F62F0A" w:rsidRPr="004052B6" w:rsidRDefault="00F62F0A" w:rsidP="00F62F0A">
            <w:pPr>
              <w:jc w:val="both"/>
              <w:rPr>
                <w:rFonts w:ascii="Arial" w:hAnsi="Arial" w:cs="Arial"/>
                <w:b/>
                <w:bCs/>
              </w:rPr>
            </w:pPr>
            <w:r w:rsidRPr="004052B6">
              <w:rPr>
                <w:rFonts w:ascii="Arial" w:hAnsi="Arial" w:cs="Arial"/>
                <w:b/>
                <w:bCs/>
              </w:rPr>
              <w:t>Le conseil de rédaction de la FNTP</w:t>
            </w:r>
          </w:p>
          <w:p w14:paraId="29D8B15B" w14:textId="77777777" w:rsidR="00F62F0A" w:rsidRPr="004052B6" w:rsidRDefault="00F62F0A" w:rsidP="00F62F0A">
            <w:pPr>
              <w:jc w:val="both"/>
              <w:rPr>
                <w:rFonts w:ascii="Arial" w:hAnsi="Arial" w:cs="Arial"/>
                <w:b/>
                <w:bCs/>
              </w:rPr>
            </w:pPr>
          </w:p>
          <w:p w14:paraId="7918B284" w14:textId="77777777" w:rsidR="00F62F0A" w:rsidRPr="009032B2" w:rsidRDefault="00F62F0A" w:rsidP="00F62F0A">
            <w:pPr>
              <w:jc w:val="both"/>
              <w:rPr>
                <w:rFonts w:ascii="Arial" w:hAnsi="Arial" w:cs="Arial"/>
              </w:rPr>
            </w:pPr>
            <w:r w:rsidRPr="004052B6">
              <w:rPr>
                <w:rFonts w:ascii="Arial" w:hAnsi="Arial" w:cs="Arial"/>
                <w:b/>
                <w:bCs/>
              </w:rPr>
              <w:t>Matériel mis à disposition</w:t>
            </w:r>
            <w:r w:rsidRPr="009032B2">
              <w:rPr>
                <w:rFonts w:ascii="Arial" w:hAnsi="Arial" w:cs="Arial"/>
              </w:rPr>
              <w:t xml:space="preserve">. Il peut s’agir par exemple : </w:t>
            </w:r>
          </w:p>
          <w:p w14:paraId="43857694" w14:textId="48E2B7C8" w:rsidR="00F62F0A" w:rsidRPr="004052B6" w:rsidRDefault="00F62F0A" w:rsidP="004052B6">
            <w:pPr>
              <w:pStyle w:val="Paragraphedeliste"/>
              <w:numPr>
                <w:ilvl w:val="0"/>
                <w:numId w:val="8"/>
              </w:numPr>
              <w:jc w:val="both"/>
              <w:rPr>
                <w:rFonts w:ascii="Arial" w:hAnsi="Arial" w:cs="Arial"/>
              </w:rPr>
            </w:pPr>
            <w:proofErr w:type="gramStart"/>
            <w:r w:rsidRPr="004052B6">
              <w:rPr>
                <w:rFonts w:ascii="Arial" w:hAnsi="Arial" w:cs="Arial"/>
              </w:rPr>
              <w:t>d’un</w:t>
            </w:r>
            <w:proofErr w:type="gramEnd"/>
            <w:r w:rsidRPr="004052B6">
              <w:rPr>
                <w:rFonts w:ascii="Arial" w:hAnsi="Arial" w:cs="Arial"/>
              </w:rPr>
              <w:t xml:space="preserve"> téléphone portable professionnel ;</w:t>
            </w:r>
          </w:p>
          <w:p w14:paraId="7222D2B8" w14:textId="2F2FCBDF" w:rsidR="00F62F0A" w:rsidRPr="004052B6" w:rsidRDefault="00F62F0A" w:rsidP="004052B6">
            <w:pPr>
              <w:pStyle w:val="Paragraphedeliste"/>
              <w:numPr>
                <w:ilvl w:val="0"/>
                <w:numId w:val="8"/>
              </w:numPr>
              <w:jc w:val="both"/>
              <w:rPr>
                <w:rFonts w:ascii="Arial" w:hAnsi="Arial" w:cs="Arial"/>
              </w:rPr>
            </w:pPr>
            <w:proofErr w:type="gramStart"/>
            <w:r w:rsidRPr="004052B6">
              <w:rPr>
                <w:rFonts w:ascii="Arial" w:hAnsi="Arial" w:cs="Arial"/>
              </w:rPr>
              <w:t>d’un</w:t>
            </w:r>
            <w:proofErr w:type="gramEnd"/>
            <w:r w:rsidRPr="004052B6">
              <w:rPr>
                <w:rFonts w:ascii="Arial" w:hAnsi="Arial" w:cs="Arial"/>
              </w:rPr>
              <w:t xml:space="preserve"> véhicule de l’entreprise afin de réaliser les trajets pour se rendre sur le lieu de l’intervention ;</w:t>
            </w:r>
          </w:p>
          <w:p w14:paraId="3CFADD92" w14:textId="00D45B64" w:rsidR="00F62F0A" w:rsidRPr="004052B6" w:rsidRDefault="00F62F0A" w:rsidP="004052B6">
            <w:pPr>
              <w:pStyle w:val="Paragraphedeliste"/>
              <w:numPr>
                <w:ilvl w:val="0"/>
                <w:numId w:val="8"/>
              </w:numPr>
              <w:jc w:val="both"/>
              <w:rPr>
                <w:rFonts w:ascii="Arial" w:hAnsi="Arial" w:cs="Arial"/>
              </w:rPr>
            </w:pPr>
            <w:proofErr w:type="gramStart"/>
            <w:r w:rsidRPr="004052B6">
              <w:rPr>
                <w:rFonts w:ascii="Arial" w:hAnsi="Arial" w:cs="Arial"/>
              </w:rPr>
              <w:t>d’un</w:t>
            </w:r>
            <w:proofErr w:type="gramEnd"/>
            <w:r w:rsidRPr="004052B6">
              <w:rPr>
                <w:rFonts w:ascii="Arial" w:hAnsi="Arial" w:cs="Arial"/>
              </w:rPr>
              <w:t xml:space="preserve"> ordinateur portable professionnel, etc. </w:t>
            </w:r>
          </w:p>
          <w:p w14:paraId="7F130646" w14:textId="77777777" w:rsidR="00F62F0A" w:rsidRPr="009032B2" w:rsidRDefault="00F62F0A" w:rsidP="00F62F0A">
            <w:pPr>
              <w:jc w:val="both"/>
              <w:rPr>
                <w:rFonts w:ascii="Arial" w:hAnsi="Arial" w:cs="Arial"/>
              </w:rPr>
            </w:pPr>
          </w:p>
          <w:p w14:paraId="17E49C46" w14:textId="4B755AD3" w:rsidR="00F62F0A" w:rsidRPr="009032B2" w:rsidRDefault="00F62F0A" w:rsidP="00F62F0A">
            <w:pPr>
              <w:jc w:val="both"/>
              <w:rPr>
                <w:rFonts w:ascii="Arial" w:hAnsi="Arial" w:cs="Arial"/>
              </w:rPr>
            </w:pPr>
            <w:r w:rsidRPr="004052B6">
              <w:rPr>
                <w:rFonts w:ascii="Arial" w:hAnsi="Arial" w:cs="Arial"/>
                <w:b/>
                <w:bCs/>
              </w:rPr>
              <w:t>Prise en charge des frais de déplacement</w:t>
            </w:r>
            <w:r w:rsidR="00891276">
              <w:rPr>
                <w:rFonts w:ascii="Arial" w:hAnsi="Arial" w:cs="Arial"/>
                <w:b/>
                <w:bCs/>
              </w:rPr>
              <w:t>s</w:t>
            </w:r>
            <w:r w:rsidRPr="009032B2">
              <w:rPr>
                <w:rFonts w:ascii="Arial" w:hAnsi="Arial" w:cs="Arial"/>
              </w:rPr>
              <w:t xml:space="preserve">. </w:t>
            </w:r>
            <w:r w:rsidR="008E7A85">
              <w:rPr>
                <w:rFonts w:ascii="Arial" w:hAnsi="Arial" w:cs="Arial"/>
              </w:rPr>
              <w:t>Vu que la durée d’intervention est considérée comme un temps de travail effectif, s</w:t>
            </w:r>
            <w:r w:rsidRPr="009032B2">
              <w:rPr>
                <w:rFonts w:ascii="Arial" w:hAnsi="Arial" w:cs="Arial"/>
              </w:rPr>
              <w:t xml:space="preserve">i le salarié est contraint de prendre son véhicule personnel pour se rendre sur le lieu d’intervention, vous </w:t>
            </w:r>
            <w:proofErr w:type="gramStart"/>
            <w:r w:rsidRPr="009032B2">
              <w:rPr>
                <w:rFonts w:ascii="Arial" w:hAnsi="Arial" w:cs="Arial"/>
              </w:rPr>
              <w:t xml:space="preserve">devrez </w:t>
            </w:r>
            <w:r w:rsidR="008E7A85">
              <w:rPr>
                <w:rFonts w:ascii="Arial" w:hAnsi="Arial" w:cs="Arial"/>
              </w:rPr>
              <w:t xml:space="preserve"> à</w:t>
            </w:r>
            <w:proofErr w:type="gramEnd"/>
            <w:r w:rsidR="008E7A85">
              <w:rPr>
                <w:rFonts w:ascii="Arial" w:hAnsi="Arial" w:cs="Arial"/>
              </w:rPr>
              <w:t xml:space="preserve"> notre sens </w:t>
            </w:r>
            <w:r w:rsidRPr="009032B2">
              <w:rPr>
                <w:rFonts w:ascii="Arial" w:hAnsi="Arial" w:cs="Arial"/>
              </w:rPr>
              <w:t xml:space="preserve">lui rembourser les frais qu’il a engagé à cet effet </w:t>
            </w:r>
            <w:r w:rsidRPr="00A51126">
              <w:rPr>
                <w:rFonts w:ascii="Arial" w:hAnsi="Arial" w:cs="Arial"/>
                <w:i/>
                <w:iCs/>
              </w:rPr>
              <w:t>via</w:t>
            </w:r>
            <w:r w:rsidRPr="009032B2">
              <w:rPr>
                <w:rFonts w:ascii="Arial" w:hAnsi="Arial" w:cs="Arial"/>
              </w:rPr>
              <w:t xml:space="preserve"> le versement des indemnités kilométriques, par exemple, ou des autres modalités déjà fixées dans votre entreprise. </w:t>
            </w:r>
          </w:p>
          <w:p w14:paraId="384BF230" w14:textId="77777777" w:rsidR="00F62F0A" w:rsidRPr="009032B2" w:rsidRDefault="00F62F0A" w:rsidP="00F62F0A">
            <w:pPr>
              <w:jc w:val="both"/>
              <w:rPr>
                <w:rFonts w:ascii="Arial" w:hAnsi="Arial" w:cs="Arial"/>
              </w:rPr>
            </w:pPr>
          </w:p>
          <w:p w14:paraId="5496DD39" w14:textId="77777777" w:rsidR="00F62F0A" w:rsidRPr="009032B2" w:rsidRDefault="00F62F0A" w:rsidP="00F62F0A">
            <w:pPr>
              <w:jc w:val="both"/>
              <w:rPr>
                <w:rFonts w:ascii="Arial" w:hAnsi="Arial" w:cs="Arial"/>
              </w:rPr>
            </w:pPr>
            <w:r w:rsidRPr="009032B2">
              <w:rPr>
                <w:rFonts w:ascii="Arial" w:hAnsi="Arial" w:cs="Arial"/>
              </w:rPr>
              <w:t xml:space="preserve">Si tel est le cas, la FNTP vous propose d’insérer dans votre accord, la clause suivante : </w:t>
            </w:r>
          </w:p>
          <w:p w14:paraId="3AB1BFFB" w14:textId="77777777" w:rsidR="00F62F0A" w:rsidRPr="009032B2" w:rsidRDefault="00F62F0A" w:rsidP="00F62F0A">
            <w:pPr>
              <w:jc w:val="both"/>
              <w:rPr>
                <w:rFonts w:ascii="Arial" w:hAnsi="Arial" w:cs="Arial"/>
              </w:rPr>
            </w:pPr>
          </w:p>
          <w:p w14:paraId="30C60782" w14:textId="45A0E8E5" w:rsidR="00F62F0A" w:rsidRDefault="00F62F0A" w:rsidP="009032B2">
            <w:pPr>
              <w:jc w:val="both"/>
              <w:rPr>
                <w:rFonts w:ascii="Arial" w:hAnsi="Arial" w:cs="Arial"/>
              </w:rPr>
            </w:pPr>
            <w:r w:rsidRPr="009032B2">
              <w:rPr>
                <w:rFonts w:ascii="Arial" w:hAnsi="Arial" w:cs="Arial"/>
              </w:rPr>
              <w:t xml:space="preserve">« </w:t>
            </w:r>
            <w:r w:rsidRPr="004052B6">
              <w:rPr>
                <w:rFonts w:ascii="Arial" w:hAnsi="Arial" w:cs="Arial"/>
                <w:i/>
                <w:iCs/>
              </w:rPr>
              <w:t>Les frais de déplacements engagés par le salarié pour se rendre sur le lieu d’intervention sont remboursés conformément aux règles en vigueur dans l’entreprise en matière de frais professionnels</w:t>
            </w:r>
            <w:r w:rsidRPr="009032B2">
              <w:rPr>
                <w:rFonts w:ascii="Arial" w:hAnsi="Arial" w:cs="Arial"/>
              </w:rPr>
              <w:t xml:space="preserve"> ». </w:t>
            </w:r>
          </w:p>
        </w:tc>
      </w:tr>
    </w:tbl>
    <w:p w14:paraId="0F44431C" w14:textId="77777777" w:rsidR="009032B2" w:rsidRPr="009032B2" w:rsidRDefault="009032B2" w:rsidP="009032B2">
      <w:pPr>
        <w:jc w:val="both"/>
        <w:rPr>
          <w:rFonts w:ascii="Arial" w:hAnsi="Arial" w:cs="Arial"/>
        </w:rPr>
      </w:pPr>
    </w:p>
    <w:p w14:paraId="53AF42F2" w14:textId="42B8BA99" w:rsidR="009032B2" w:rsidRPr="00F62F0A" w:rsidRDefault="009032B2" w:rsidP="009032B2">
      <w:pPr>
        <w:jc w:val="both"/>
        <w:rPr>
          <w:rFonts w:ascii="Arial" w:hAnsi="Arial" w:cs="Arial"/>
          <w:b/>
          <w:bCs/>
          <w:u w:val="single"/>
        </w:rPr>
      </w:pPr>
      <w:r w:rsidRPr="00F62F0A">
        <w:rPr>
          <w:rFonts w:ascii="Arial" w:hAnsi="Arial" w:cs="Arial"/>
          <w:b/>
          <w:bCs/>
          <w:u w:val="single"/>
        </w:rPr>
        <w:t>ARTICLE 4</w:t>
      </w:r>
      <w:r w:rsidR="00F62F0A" w:rsidRPr="00F62F0A">
        <w:rPr>
          <w:rFonts w:ascii="Arial" w:hAnsi="Arial" w:cs="Arial"/>
          <w:b/>
          <w:bCs/>
          <w:u w:val="single"/>
        </w:rPr>
        <w:t xml:space="preserve"> –</w:t>
      </w:r>
      <w:r w:rsidRPr="00F62F0A">
        <w:rPr>
          <w:rFonts w:ascii="Arial" w:hAnsi="Arial" w:cs="Arial"/>
          <w:b/>
          <w:bCs/>
          <w:u w:val="single"/>
        </w:rPr>
        <w:t xml:space="preserve"> MODALITÉS D’INFORMATION ET DÉLAI DE PRÉVENANCE DES SALARIÉS CONCERNÉS</w:t>
      </w:r>
    </w:p>
    <w:p w14:paraId="05A82C5D" w14:textId="77777777" w:rsidR="009032B2" w:rsidRPr="00F62F0A" w:rsidRDefault="009032B2" w:rsidP="009032B2">
      <w:pPr>
        <w:jc w:val="both"/>
        <w:rPr>
          <w:rFonts w:ascii="Arial" w:hAnsi="Arial" w:cs="Arial"/>
          <w:i/>
          <w:iCs/>
          <w:color w:val="00B050"/>
        </w:rPr>
      </w:pPr>
      <w:r w:rsidRPr="00F62F0A">
        <w:rPr>
          <w:rFonts w:ascii="Arial" w:hAnsi="Arial" w:cs="Arial"/>
          <w:i/>
          <w:iCs/>
          <w:color w:val="00B050"/>
        </w:rPr>
        <w:t xml:space="preserve">Clause obligatoire mais contenu librement </w:t>
      </w:r>
      <w:proofErr w:type="gramStart"/>
      <w:r w:rsidRPr="00F62F0A">
        <w:rPr>
          <w:rFonts w:ascii="Arial" w:hAnsi="Arial" w:cs="Arial"/>
          <w:i/>
          <w:iCs/>
          <w:color w:val="00B050"/>
        </w:rPr>
        <w:t>déterminé</w:t>
      </w:r>
      <w:proofErr w:type="gramEnd"/>
      <w:r w:rsidRPr="00F62F0A">
        <w:rPr>
          <w:rFonts w:ascii="Arial" w:hAnsi="Arial" w:cs="Arial"/>
          <w:i/>
          <w:iCs/>
          <w:color w:val="00B050"/>
        </w:rPr>
        <w:t xml:space="preserve"> dans l’accord</w:t>
      </w:r>
    </w:p>
    <w:p w14:paraId="53FB7057" w14:textId="77777777" w:rsidR="009032B2" w:rsidRPr="00F62F0A" w:rsidRDefault="009032B2" w:rsidP="009032B2">
      <w:pPr>
        <w:jc w:val="both"/>
        <w:rPr>
          <w:rFonts w:ascii="Arial" w:hAnsi="Arial" w:cs="Arial"/>
          <w:b/>
          <w:bCs/>
        </w:rPr>
      </w:pPr>
      <w:r w:rsidRPr="00F62F0A">
        <w:rPr>
          <w:rFonts w:ascii="Arial" w:hAnsi="Arial" w:cs="Arial"/>
          <w:b/>
          <w:bCs/>
        </w:rPr>
        <w:t xml:space="preserve">4.1. – Programmation des périodes d’astreinte </w:t>
      </w:r>
    </w:p>
    <w:p w14:paraId="6F85B4BC" w14:textId="77777777" w:rsidR="009032B2" w:rsidRPr="009032B2" w:rsidRDefault="009032B2" w:rsidP="009032B2">
      <w:pPr>
        <w:jc w:val="both"/>
        <w:rPr>
          <w:rFonts w:ascii="Arial" w:hAnsi="Arial" w:cs="Arial"/>
        </w:rPr>
      </w:pPr>
      <w:r w:rsidRPr="009032B2">
        <w:rPr>
          <w:rFonts w:ascii="Arial" w:hAnsi="Arial" w:cs="Arial"/>
        </w:rPr>
        <w:t>Un planning de programmation des astreintes est établi par l’employeur en fonction des nécessités de l’activité de l’entreprise.</w:t>
      </w:r>
    </w:p>
    <w:p w14:paraId="271F5463" w14:textId="62ADC077" w:rsidR="009032B2" w:rsidRPr="009032B2" w:rsidRDefault="009032B2" w:rsidP="009032B2">
      <w:pPr>
        <w:jc w:val="both"/>
        <w:rPr>
          <w:rFonts w:ascii="Arial" w:hAnsi="Arial" w:cs="Arial"/>
        </w:rPr>
      </w:pPr>
      <w:r w:rsidRPr="009032B2">
        <w:rPr>
          <w:rFonts w:ascii="Arial" w:hAnsi="Arial" w:cs="Arial"/>
        </w:rPr>
        <w:t xml:space="preserve">Cette programmation fera l’objet d’un affichage dans </w:t>
      </w:r>
      <w:sdt>
        <w:sdtPr>
          <w:rPr>
            <w:rStyle w:val="Style2"/>
          </w:rPr>
          <w:id w:val="-1901892397"/>
          <w:placeholder>
            <w:docPart w:val="D6E7962C532A433EAACF897583E0BD9A"/>
          </w:placeholder>
          <w:showingPlcHdr/>
        </w:sdtPr>
        <w:sdtEndPr>
          <w:rPr>
            <w:rStyle w:val="Policepardfaut"/>
            <w:rFonts w:asciiTheme="minorHAnsi" w:hAnsiTheme="minorHAnsi" w:cs="Arial"/>
            <w:color w:val="auto"/>
          </w:rPr>
        </w:sdtEndPr>
        <w:sdtContent>
          <w:r w:rsidR="004052B6" w:rsidRPr="004052B6">
            <w:rPr>
              <w:rFonts w:ascii="Arial" w:hAnsi="Arial" w:cs="Arial"/>
              <w:color w:val="FF0000"/>
            </w:rPr>
            <w:t>&lt;LIEU(X)&gt;</w:t>
          </w:r>
        </w:sdtContent>
      </w:sdt>
      <w:r w:rsidR="004052B6">
        <w:rPr>
          <w:rFonts w:ascii="Arial" w:hAnsi="Arial" w:cs="Arial"/>
        </w:rPr>
        <w:t xml:space="preserve"> </w:t>
      </w:r>
      <w:r w:rsidRPr="009032B2">
        <w:rPr>
          <w:rFonts w:ascii="Arial" w:hAnsi="Arial" w:cs="Arial"/>
        </w:rPr>
        <w:t xml:space="preserve">et sera transmis par </w:t>
      </w:r>
      <w:sdt>
        <w:sdtPr>
          <w:rPr>
            <w:rStyle w:val="Style2"/>
          </w:rPr>
          <w:id w:val="-456343266"/>
          <w:placeholder>
            <w:docPart w:val="B462FEC64C5546F1A261337A52AA26C4"/>
          </w:placeholder>
          <w:showingPlcHdr/>
          <w:comboBox>
            <w:listItem w:displayText="lettre recommandée avec accusé de réception" w:value="lettre recommandée avec accusé de réception"/>
            <w:listItem w:displayText="remise en main propre contre décharge" w:value="remise en main propre contre décharge"/>
            <w:listItem w:displayText="email avec accusé de réception" w:value="email avec accusé de réception"/>
          </w:comboBox>
        </w:sdtPr>
        <w:sdtEndPr>
          <w:rPr>
            <w:rStyle w:val="Policepardfaut"/>
            <w:rFonts w:asciiTheme="minorHAnsi" w:hAnsiTheme="minorHAnsi" w:cs="Arial"/>
            <w:color w:val="auto"/>
          </w:rPr>
        </w:sdtEndPr>
        <w:sdtContent>
          <w:r w:rsidR="004052B6" w:rsidRPr="004052B6">
            <w:rPr>
              <w:rFonts w:ascii="Arial" w:hAnsi="Arial" w:cs="Arial"/>
              <w:color w:val="FF0000"/>
            </w:rPr>
            <w:t>&lt;CHOISISSEZ LE MOYEN DE TRANSMISSION&gt;</w:t>
          </w:r>
        </w:sdtContent>
      </w:sdt>
      <w:r w:rsidR="00767E5D">
        <w:rPr>
          <w:rStyle w:val="Style2"/>
        </w:rPr>
        <w:t xml:space="preserve"> </w:t>
      </w:r>
      <w:r w:rsidRPr="009032B2">
        <w:rPr>
          <w:rFonts w:ascii="Arial" w:hAnsi="Arial" w:cs="Arial"/>
        </w:rPr>
        <w:t xml:space="preserve">à chaque salarié concerné moyennant un délai de prévenance de </w:t>
      </w:r>
      <w:sdt>
        <w:sdtPr>
          <w:rPr>
            <w:rStyle w:val="Style2"/>
          </w:rPr>
          <w:id w:val="914056130"/>
          <w:placeholder>
            <w:docPart w:val="CA8726395DA8488A9997C876484F5B4E"/>
          </w:placeholder>
          <w:showingPlcHdr/>
        </w:sdtPr>
        <w:sdtEndPr>
          <w:rPr>
            <w:rStyle w:val="Policepardfaut"/>
            <w:rFonts w:asciiTheme="minorHAnsi" w:hAnsiTheme="minorHAnsi" w:cs="Arial"/>
            <w:color w:val="auto"/>
          </w:rPr>
        </w:sdtEndPr>
        <w:sdtContent>
          <w:r w:rsidR="004052B6" w:rsidRPr="004052B6">
            <w:rPr>
              <w:rFonts w:ascii="Arial" w:hAnsi="Arial" w:cs="Arial"/>
              <w:color w:val="FF0000"/>
            </w:rPr>
            <w:t>&lt;NOMBRE&gt;</w:t>
          </w:r>
        </w:sdtContent>
      </w:sdt>
      <w:r w:rsidRPr="009032B2">
        <w:rPr>
          <w:rFonts w:ascii="Arial" w:hAnsi="Arial" w:cs="Arial"/>
        </w:rPr>
        <w:t xml:space="preserve"> </w:t>
      </w:r>
      <w:r w:rsidR="004052B6">
        <w:rPr>
          <w:rFonts w:ascii="Arial" w:hAnsi="Arial" w:cs="Arial"/>
        </w:rPr>
        <w:t>jour</w:t>
      </w:r>
      <w:r w:rsidRPr="009032B2">
        <w:rPr>
          <w:rFonts w:ascii="Arial" w:hAnsi="Arial" w:cs="Arial"/>
        </w:rPr>
        <w:t xml:space="preserve">s </w:t>
      </w:r>
      <w:sdt>
        <w:sdtPr>
          <w:rPr>
            <w:rStyle w:val="Style2"/>
          </w:rPr>
          <w:id w:val="-1900735579"/>
          <w:placeholder>
            <w:docPart w:val="6CA63CF42CBC4AAB9683EF981999E20A"/>
          </w:placeholder>
          <w:showingPlcHdr/>
          <w:comboBox>
            <w:listItem w:displayText="calendaires" w:value="calendaires"/>
            <w:listItem w:displayText="ouvrés" w:value="ouvrés"/>
            <w:listItem w:displayText="ouvrables" w:value="ouvrables"/>
            <w:listItem w:displayText="francs" w:value="francs"/>
          </w:comboBox>
        </w:sdtPr>
        <w:sdtEndPr>
          <w:rPr>
            <w:rStyle w:val="Policepardfaut"/>
            <w:rFonts w:asciiTheme="minorHAnsi" w:hAnsiTheme="minorHAnsi" w:cs="Arial"/>
            <w:color w:val="auto"/>
          </w:rPr>
        </w:sdtEndPr>
        <w:sdtContent>
          <w:r w:rsidR="004052B6" w:rsidRPr="004052B6">
            <w:rPr>
              <w:rFonts w:ascii="Arial" w:hAnsi="Arial" w:cs="Arial"/>
              <w:color w:val="FF0000"/>
            </w:rPr>
            <w:t>&lt;CALENDAIRES/OUVRÉS/OUVRABLES</w:t>
          </w:r>
          <w:r w:rsidR="003C6AD3">
            <w:rPr>
              <w:rFonts w:ascii="Arial" w:hAnsi="Arial" w:cs="Arial"/>
              <w:color w:val="FF0000"/>
            </w:rPr>
            <w:t>/FRANCS</w:t>
          </w:r>
          <w:r w:rsidR="004052B6" w:rsidRPr="004052B6">
            <w:rPr>
              <w:rFonts w:ascii="Arial" w:hAnsi="Arial" w:cs="Arial"/>
              <w:color w:val="FF0000"/>
            </w:rPr>
            <w:t>&gt;</w:t>
          </w:r>
        </w:sdtContent>
      </w:sdt>
      <w:r w:rsidR="00767E5D">
        <w:rPr>
          <w:rStyle w:val="Style2"/>
        </w:rPr>
        <w:t xml:space="preserve"> </w:t>
      </w:r>
      <w:r w:rsidRPr="009032B2">
        <w:rPr>
          <w:rFonts w:ascii="Arial" w:hAnsi="Arial" w:cs="Arial"/>
        </w:rPr>
        <w:t xml:space="preserve">minimum. Ce délai peut être ramené à </w:t>
      </w:r>
      <w:sdt>
        <w:sdtPr>
          <w:rPr>
            <w:rStyle w:val="Style2"/>
          </w:rPr>
          <w:id w:val="-957954491"/>
          <w:placeholder>
            <w:docPart w:val="1273AC74C0D24FE298B70452A5531B31"/>
          </w:placeholder>
          <w:showingPlcHdr/>
        </w:sdtPr>
        <w:sdtEndPr>
          <w:rPr>
            <w:rStyle w:val="Policepardfaut"/>
            <w:rFonts w:asciiTheme="minorHAnsi" w:hAnsiTheme="minorHAnsi" w:cs="Arial"/>
            <w:color w:val="auto"/>
          </w:rPr>
        </w:sdtEndPr>
        <w:sdtContent>
          <w:r w:rsidR="004052B6" w:rsidRPr="00767E5D">
            <w:rPr>
              <w:rFonts w:ascii="Arial" w:hAnsi="Arial" w:cs="Arial"/>
              <w:color w:val="FF0000"/>
            </w:rPr>
            <w:t>&lt;NOMBRE&gt;</w:t>
          </w:r>
        </w:sdtContent>
      </w:sdt>
      <w:r w:rsidR="002507F5">
        <w:rPr>
          <w:rFonts w:cs="Arial"/>
        </w:rPr>
        <w:t xml:space="preserve"> </w:t>
      </w:r>
      <w:sdt>
        <w:sdtPr>
          <w:rPr>
            <w:rStyle w:val="Style3"/>
          </w:rPr>
          <w:id w:val="301966519"/>
          <w:placeholder>
            <w:docPart w:val="F4DFD6A41FE440F9BBEBCEB3279CAFA7"/>
          </w:placeholder>
          <w:showingPlcHdr/>
          <w:comboBox>
            <w:listItem w:displayText="jour" w:value="jour"/>
            <w:listItem w:displayText="jours" w:value="jours"/>
          </w:comboBox>
        </w:sdtPr>
        <w:sdtEndPr>
          <w:rPr>
            <w:rStyle w:val="Policepardfaut"/>
            <w:rFonts w:asciiTheme="minorHAnsi" w:hAnsiTheme="minorHAnsi" w:cs="Arial"/>
            <w:b w:val="0"/>
            <w:color w:val="FF0000"/>
            <w:sz w:val="22"/>
          </w:rPr>
        </w:sdtEndPr>
        <w:sdtContent>
          <w:r w:rsidR="002507F5" w:rsidRPr="002507F5">
            <w:rPr>
              <w:rFonts w:ascii="Arial" w:hAnsi="Arial" w:cs="Arial"/>
              <w:color w:val="FF0000"/>
            </w:rPr>
            <w:t>&lt;JOUR/JOURS&gt;</w:t>
          </w:r>
        </w:sdtContent>
      </w:sdt>
      <w:r w:rsidRPr="009032B2">
        <w:rPr>
          <w:rFonts w:ascii="Arial" w:hAnsi="Arial" w:cs="Arial"/>
        </w:rPr>
        <w:t xml:space="preserve"> </w:t>
      </w:r>
      <w:sdt>
        <w:sdtPr>
          <w:rPr>
            <w:rStyle w:val="Style2"/>
          </w:rPr>
          <w:id w:val="2067056988"/>
          <w:placeholder>
            <w:docPart w:val="4655602F675842059938A92850524ED7"/>
          </w:placeholder>
          <w:showingPlcHdr/>
          <w:comboBox>
            <w:listItem w:displayText="calendaire" w:value="calendaire"/>
            <w:listItem w:displayText="calendaires" w:value="calendaires"/>
            <w:listItem w:displayText="ouvré" w:value="ouvré"/>
            <w:listItem w:displayText="ouvrés" w:value="ouvrés"/>
            <w:listItem w:displayText="ouvrable" w:value="ouvrable"/>
            <w:listItem w:displayText="ouvrables" w:value="ouvrables"/>
            <w:listItem w:displayText="franc" w:value="franc"/>
            <w:listItem w:displayText="francs" w:value="francs"/>
          </w:comboBox>
        </w:sdtPr>
        <w:sdtEndPr>
          <w:rPr>
            <w:rStyle w:val="Policepardfaut"/>
            <w:rFonts w:asciiTheme="minorHAnsi" w:hAnsiTheme="minorHAnsi" w:cs="Arial"/>
            <w:color w:val="auto"/>
          </w:rPr>
        </w:sdtEndPr>
        <w:sdtContent>
          <w:r w:rsidR="00D3402C" w:rsidRPr="004052B6">
            <w:rPr>
              <w:rFonts w:ascii="Arial" w:hAnsi="Arial" w:cs="Arial"/>
              <w:color w:val="FF0000"/>
            </w:rPr>
            <w:t>&lt;CALENDAIRE</w:t>
          </w:r>
          <w:r w:rsidR="006629C4">
            <w:rPr>
              <w:rFonts w:ascii="Arial" w:hAnsi="Arial" w:cs="Arial"/>
              <w:color w:val="FF0000"/>
            </w:rPr>
            <w:t>(</w:t>
          </w:r>
          <w:r w:rsidR="00D3402C" w:rsidRPr="004052B6">
            <w:rPr>
              <w:rFonts w:ascii="Arial" w:hAnsi="Arial" w:cs="Arial"/>
              <w:color w:val="FF0000"/>
            </w:rPr>
            <w:t>S</w:t>
          </w:r>
          <w:r w:rsidR="006629C4">
            <w:rPr>
              <w:rFonts w:ascii="Arial" w:hAnsi="Arial" w:cs="Arial"/>
              <w:color w:val="FF0000"/>
            </w:rPr>
            <w:t>)</w:t>
          </w:r>
          <w:r w:rsidR="00D3402C" w:rsidRPr="004052B6">
            <w:rPr>
              <w:rFonts w:ascii="Arial" w:hAnsi="Arial" w:cs="Arial"/>
              <w:color w:val="FF0000"/>
            </w:rPr>
            <w:t>/OUVRÉ</w:t>
          </w:r>
          <w:r w:rsidR="006629C4">
            <w:rPr>
              <w:rFonts w:ascii="Arial" w:hAnsi="Arial" w:cs="Arial"/>
              <w:color w:val="FF0000"/>
            </w:rPr>
            <w:t>(</w:t>
          </w:r>
          <w:r w:rsidR="00D3402C" w:rsidRPr="004052B6">
            <w:rPr>
              <w:rFonts w:ascii="Arial" w:hAnsi="Arial" w:cs="Arial"/>
              <w:color w:val="FF0000"/>
            </w:rPr>
            <w:t>S</w:t>
          </w:r>
          <w:r w:rsidR="006629C4">
            <w:rPr>
              <w:rFonts w:ascii="Arial" w:hAnsi="Arial" w:cs="Arial"/>
              <w:color w:val="FF0000"/>
            </w:rPr>
            <w:t>)</w:t>
          </w:r>
          <w:r w:rsidR="00D3402C" w:rsidRPr="004052B6">
            <w:rPr>
              <w:rFonts w:ascii="Arial" w:hAnsi="Arial" w:cs="Arial"/>
              <w:color w:val="FF0000"/>
            </w:rPr>
            <w:t>/OUVRABLE</w:t>
          </w:r>
          <w:r w:rsidR="006629C4">
            <w:rPr>
              <w:rFonts w:ascii="Arial" w:hAnsi="Arial" w:cs="Arial"/>
              <w:color w:val="FF0000"/>
            </w:rPr>
            <w:t>(</w:t>
          </w:r>
          <w:r w:rsidR="00D3402C" w:rsidRPr="004052B6">
            <w:rPr>
              <w:rFonts w:ascii="Arial" w:hAnsi="Arial" w:cs="Arial"/>
              <w:color w:val="FF0000"/>
            </w:rPr>
            <w:t>S</w:t>
          </w:r>
          <w:r w:rsidR="006629C4">
            <w:rPr>
              <w:rFonts w:ascii="Arial" w:hAnsi="Arial" w:cs="Arial"/>
              <w:color w:val="FF0000"/>
            </w:rPr>
            <w:t>)/FRANC(S)</w:t>
          </w:r>
          <w:r w:rsidR="00D3402C" w:rsidRPr="004052B6">
            <w:rPr>
              <w:rFonts w:ascii="Arial" w:hAnsi="Arial" w:cs="Arial"/>
              <w:color w:val="FF0000"/>
            </w:rPr>
            <w:t>&gt;</w:t>
          </w:r>
        </w:sdtContent>
      </w:sdt>
      <w:r w:rsidR="00D3402C" w:rsidRPr="009032B2">
        <w:rPr>
          <w:rFonts w:ascii="Arial" w:hAnsi="Arial" w:cs="Arial"/>
        </w:rPr>
        <w:t xml:space="preserve"> </w:t>
      </w:r>
      <w:r w:rsidRPr="009032B2">
        <w:rPr>
          <w:rFonts w:ascii="Arial" w:hAnsi="Arial" w:cs="Arial"/>
        </w:rPr>
        <w:t xml:space="preserve">en cas de circonstances exceptionnelles. </w:t>
      </w:r>
    </w:p>
    <w:p w14:paraId="12925160" w14:textId="24F4EE81" w:rsidR="009032B2" w:rsidRPr="009032B2" w:rsidRDefault="009032B2" w:rsidP="009032B2">
      <w:pPr>
        <w:jc w:val="both"/>
        <w:rPr>
          <w:rFonts w:ascii="Arial" w:hAnsi="Arial" w:cs="Arial"/>
        </w:rPr>
      </w:pPr>
      <w:r w:rsidRPr="009032B2">
        <w:rPr>
          <w:rFonts w:ascii="Arial" w:hAnsi="Arial" w:cs="Arial"/>
        </w:rPr>
        <w:t xml:space="preserve">Afin de préserver l’articulation entre la vie personnelle et </w:t>
      </w:r>
      <w:r w:rsidR="00891276">
        <w:rPr>
          <w:rFonts w:ascii="Arial" w:hAnsi="Arial" w:cs="Arial"/>
        </w:rPr>
        <w:t xml:space="preserve">la vie </w:t>
      </w:r>
      <w:r w:rsidRPr="009032B2">
        <w:rPr>
          <w:rFonts w:ascii="Arial" w:hAnsi="Arial" w:cs="Arial"/>
        </w:rPr>
        <w:t>professionnelle des salariés concernés par l’astreinte, un roulement est mis en place afin d’éviter, sous réserve des contraintes liées à l’organisation, qu’un même salarié ne soit pas systématiquement sollicité.</w:t>
      </w:r>
    </w:p>
    <w:tbl>
      <w:tblPr>
        <w:tblStyle w:val="Grilledutableau"/>
        <w:tblW w:w="0" w:type="auto"/>
        <w:shd w:val="clear" w:color="auto" w:fill="D9E2F3" w:themeFill="accent1" w:themeFillTint="33"/>
        <w:tblLook w:val="04A0" w:firstRow="1" w:lastRow="0" w:firstColumn="1" w:lastColumn="0" w:noHBand="0" w:noVBand="1"/>
      </w:tblPr>
      <w:tblGrid>
        <w:gridCol w:w="9062"/>
      </w:tblGrid>
      <w:tr w:rsidR="00F62F0A" w14:paraId="135BCBF6" w14:textId="77777777" w:rsidTr="001979E4">
        <w:tc>
          <w:tcPr>
            <w:tcW w:w="9062" w:type="dxa"/>
            <w:shd w:val="clear" w:color="auto" w:fill="D9E2F3" w:themeFill="accent1" w:themeFillTint="33"/>
          </w:tcPr>
          <w:p w14:paraId="5BF98BD4" w14:textId="77777777" w:rsidR="00F62F0A" w:rsidRPr="00767E5D" w:rsidRDefault="00F62F0A" w:rsidP="00F62F0A">
            <w:pPr>
              <w:jc w:val="both"/>
              <w:rPr>
                <w:rFonts w:ascii="Arial" w:hAnsi="Arial" w:cs="Arial"/>
                <w:b/>
                <w:bCs/>
              </w:rPr>
            </w:pPr>
            <w:r w:rsidRPr="00767E5D">
              <w:rPr>
                <w:rFonts w:ascii="Arial" w:hAnsi="Arial" w:cs="Arial"/>
                <w:b/>
                <w:bCs/>
              </w:rPr>
              <w:t>Le conseil de rédaction de la FNTP</w:t>
            </w:r>
          </w:p>
          <w:p w14:paraId="0F761F0F" w14:textId="77777777" w:rsidR="00F62F0A" w:rsidRPr="009032B2" w:rsidRDefault="00F62F0A" w:rsidP="00F62F0A">
            <w:pPr>
              <w:jc w:val="both"/>
              <w:rPr>
                <w:rFonts w:ascii="Arial" w:hAnsi="Arial" w:cs="Arial"/>
              </w:rPr>
            </w:pPr>
          </w:p>
          <w:p w14:paraId="41922A29" w14:textId="34093A3E" w:rsidR="00F62F0A" w:rsidRPr="009032B2" w:rsidRDefault="00F62F0A" w:rsidP="00F62F0A">
            <w:pPr>
              <w:jc w:val="both"/>
              <w:rPr>
                <w:rFonts w:ascii="Arial" w:hAnsi="Arial" w:cs="Arial"/>
              </w:rPr>
            </w:pPr>
            <w:r w:rsidRPr="00767E5D">
              <w:rPr>
                <w:rFonts w:ascii="Arial" w:hAnsi="Arial" w:cs="Arial"/>
                <w:b/>
                <w:bCs/>
              </w:rPr>
              <w:t xml:space="preserve">Délai de </w:t>
            </w:r>
            <w:r w:rsidRPr="00EF3855">
              <w:rPr>
                <w:rFonts w:ascii="Arial" w:hAnsi="Arial" w:cs="Arial"/>
                <w:b/>
                <w:bCs/>
              </w:rPr>
              <w:t>transmission</w:t>
            </w:r>
            <w:r w:rsidRPr="00EF3855">
              <w:rPr>
                <w:rFonts w:ascii="Arial" w:hAnsi="Arial" w:cs="Arial"/>
              </w:rPr>
              <w:t xml:space="preserve">. L’article </w:t>
            </w:r>
            <w:hyperlink r:id="rId12" w:history="1">
              <w:r w:rsidRPr="00EF3855">
                <w:rPr>
                  <w:rStyle w:val="Lienhypertexte"/>
                  <w:rFonts w:ascii="Arial" w:hAnsi="Arial" w:cs="Arial"/>
                </w:rPr>
                <w:t>L. 3121-9</w:t>
              </w:r>
            </w:hyperlink>
            <w:r w:rsidRPr="00EF3855">
              <w:rPr>
                <w:rFonts w:ascii="Arial" w:hAnsi="Arial" w:cs="Arial"/>
              </w:rPr>
              <w:t xml:space="preserve"> du Code du travail</w:t>
            </w:r>
            <w:r w:rsidRPr="009032B2">
              <w:rPr>
                <w:rFonts w:ascii="Arial" w:hAnsi="Arial" w:cs="Arial"/>
              </w:rPr>
              <w:t xml:space="preserve"> prévoit que les salariés concernés par l’astreinte doivent être informés de leur programmation individuelle dans un délai « raisonnable ». Par référence aux dispositions supplétives du Code du travail, c’est-</w:t>
            </w:r>
            <w:r w:rsidRPr="009032B2">
              <w:rPr>
                <w:rFonts w:ascii="Arial" w:hAnsi="Arial" w:cs="Arial"/>
              </w:rPr>
              <w:lastRenderedPageBreak/>
              <w:t xml:space="preserve">à-dire celles qui s’appliquent en l’absence d’accord collectif sur les astreintes, un délai de 15 jours voire 1 jour franc en cas de circonstances exceptionnelles semblent être des délais raisonnables. </w:t>
            </w:r>
          </w:p>
          <w:p w14:paraId="1F684B13" w14:textId="77777777" w:rsidR="00F62F0A" w:rsidRPr="009032B2" w:rsidRDefault="00F62F0A" w:rsidP="00F62F0A">
            <w:pPr>
              <w:jc w:val="both"/>
              <w:rPr>
                <w:rFonts w:ascii="Arial" w:hAnsi="Arial" w:cs="Arial"/>
              </w:rPr>
            </w:pPr>
          </w:p>
          <w:p w14:paraId="7F14EC1E" w14:textId="77777777" w:rsidR="00F62F0A" w:rsidRPr="009032B2" w:rsidRDefault="00F62F0A" w:rsidP="00F62F0A">
            <w:pPr>
              <w:jc w:val="both"/>
              <w:rPr>
                <w:rFonts w:ascii="Arial" w:hAnsi="Arial" w:cs="Arial"/>
              </w:rPr>
            </w:pPr>
            <w:r w:rsidRPr="001979E4">
              <w:rPr>
                <w:rFonts w:ascii="Arial" w:hAnsi="Arial" w:cs="Arial"/>
                <w:b/>
                <w:bCs/>
              </w:rPr>
              <w:t>Moyen de transmission</w:t>
            </w:r>
            <w:r w:rsidRPr="009032B2">
              <w:rPr>
                <w:rFonts w:ascii="Arial" w:hAnsi="Arial" w:cs="Arial"/>
              </w:rPr>
              <w:t>. Le planning de programmation des astreintes peut être remis par tout moyen conférant date certaine. Il peut s’agir par exemple :</w:t>
            </w:r>
          </w:p>
          <w:p w14:paraId="60B34165" w14:textId="0F41B4B7" w:rsidR="00F62F0A" w:rsidRPr="00767E5D" w:rsidRDefault="00F62F0A" w:rsidP="00767E5D">
            <w:pPr>
              <w:pStyle w:val="Paragraphedeliste"/>
              <w:numPr>
                <w:ilvl w:val="0"/>
                <w:numId w:val="10"/>
              </w:numPr>
              <w:jc w:val="both"/>
              <w:rPr>
                <w:rFonts w:ascii="Arial" w:hAnsi="Arial" w:cs="Arial"/>
              </w:rPr>
            </w:pPr>
            <w:proofErr w:type="gramStart"/>
            <w:r w:rsidRPr="00767E5D">
              <w:rPr>
                <w:rFonts w:ascii="Arial" w:hAnsi="Arial" w:cs="Arial"/>
              </w:rPr>
              <w:t>d’une</w:t>
            </w:r>
            <w:proofErr w:type="gramEnd"/>
            <w:r w:rsidRPr="00767E5D">
              <w:rPr>
                <w:rFonts w:ascii="Arial" w:hAnsi="Arial" w:cs="Arial"/>
              </w:rPr>
              <w:t xml:space="preserve"> remise en main propre contre décharge ;</w:t>
            </w:r>
          </w:p>
          <w:p w14:paraId="57E09B54" w14:textId="4F31E9C5" w:rsidR="00F62F0A" w:rsidRPr="00767E5D" w:rsidRDefault="00F62F0A" w:rsidP="00767E5D">
            <w:pPr>
              <w:pStyle w:val="Paragraphedeliste"/>
              <w:numPr>
                <w:ilvl w:val="0"/>
                <w:numId w:val="10"/>
              </w:numPr>
              <w:jc w:val="both"/>
              <w:rPr>
                <w:rFonts w:ascii="Arial" w:hAnsi="Arial" w:cs="Arial"/>
              </w:rPr>
            </w:pPr>
            <w:proofErr w:type="gramStart"/>
            <w:r w:rsidRPr="00767E5D">
              <w:rPr>
                <w:rFonts w:ascii="Arial" w:hAnsi="Arial" w:cs="Arial"/>
              </w:rPr>
              <w:t>de</w:t>
            </w:r>
            <w:proofErr w:type="gramEnd"/>
            <w:r w:rsidRPr="00767E5D">
              <w:rPr>
                <w:rFonts w:ascii="Arial" w:hAnsi="Arial" w:cs="Arial"/>
              </w:rPr>
              <w:t xml:space="preserve"> l’envoi d’une lettre recommandée avec accusé de réception ;</w:t>
            </w:r>
          </w:p>
          <w:p w14:paraId="5EB3C4F9" w14:textId="047CB4BE" w:rsidR="00F62F0A" w:rsidRPr="00767E5D" w:rsidRDefault="00F62F0A" w:rsidP="00767E5D">
            <w:pPr>
              <w:pStyle w:val="Paragraphedeliste"/>
              <w:numPr>
                <w:ilvl w:val="0"/>
                <w:numId w:val="10"/>
              </w:numPr>
              <w:jc w:val="both"/>
              <w:rPr>
                <w:rFonts w:ascii="Arial" w:hAnsi="Arial" w:cs="Arial"/>
              </w:rPr>
            </w:pPr>
            <w:proofErr w:type="gramStart"/>
            <w:r w:rsidRPr="00767E5D">
              <w:rPr>
                <w:rFonts w:ascii="Arial" w:hAnsi="Arial" w:cs="Arial"/>
              </w:rPr>
              <w:t>de</w:t>
            </w:r>
            <w:proofErr w:type="gramEnd"/>
            <w:r w:rsidRPr="00767E5D">
              <w:rPr>
                <w:rFonts w:ascii="Arial" w:hAnsi="Arial" w:cs="Arial"/>
              </w:rPr>
              <w:t xml:space="preserve"> l’envoi d’un courriel avec accusé de réception sur une adresse mail professionnelle, etc…</w:t>
            </w:r>
          </w:p>
          <w:p w14:paraId="31986E08" w14:textId="77777777" w:rsidR="00F62F0A" w:rsidRPr="009032B2" w:rsidRDefault="00F62F0A" w:rsidP="00F62F0A">
            <w:pPr>
              <w:jc w:val="both"/>
              <w:rPr>
                <w:rFonts w:ascii="Arial" w:hAnsi="Arial" w:cs="Arial"/>
              </w:rPr>
            </w:pPr>
          </w:p>
          <w:p w14:paraId="3FC20020" w14:textId="77777777" w:rsidR="00F62F0A" w:rsidRPr="009032B2" w:rsidRDefault="00F62F0A" w:rsidP="00F62F0A">
            <w:pPr>
              <w:jc w:val="both"/>
              <w:rPr>
                <w:rFonts w:ascii="Arial" w:hAnsi="Arial" w:cs="Arial"/>
              </w:rPr>
            </w:pPr>
            <w:r w:rsidRPr="001979E4">
              <w:rPr>
                <w:rFonts w:ascii="Arial" w:hAnsi="Arial" w:cs="Arial"/>
                <w:b/>
                <w:bCs/>
              </w:rPr>
              <w:t>Fréquence du placement des salariés en position d’astreinte</w:t>
            </w:r>
            <w:r w:rsidRPr="009032B2">
              <w:rPr>
                <w:rFonts w:ascii="Arial" w:hAnsi="Arial" w:cs="Arial"/>
              </w:rPr>
              <w:t xml:space="preserve">. Dans cet exemple de clause, nous avons choisi de limiter le placement des salariés en position d’astreinte afin d’éviter qu’un même salarié soit systématiquement sollicité. </w:t>
            </w:r>
          </w:p>
          <w:p w14:paraId="108B8F97" w14:textId="2BF6AB5E" w:rsidR="00F62F0A" w:rsidRPr="009032B2" w:rsidRDefault="00F62F0A" w:rsidP="00F62F0A">
            <w:pPr>
              <w:jc w:val="both"/>
              <w:rPr>
                <w:rFonts w:ascii="Arial" w:hAnsi="Arial" w:cs="Arial"/>
              </w:rPr>
            </w:pPr>
            <w:r w:rsidRPr="00EF3855">
              <w:rPr>
                <w:rFonts w:ascii="Arial" w:hAnsi="Arial" w:cs="Arial"/>
              </w:rPr>
              <w:t xml:space="preserve">En effet, la </w:t>
            </w:r>
            <w:hyperlink r:id="rId13" w:history="1">
              <w:r w:rsidRPr="00EF3855">
                <w:rPr>
                  <w:rStyle w:val="Lienhypertexte"/>
                  <w:rFonts w:ascii="Arial" w:hAnsi="Arial" w:cs="Arial"/>
                </w:rPr>
                <w:t>circulaire DRT n°2003-06 du 14 avril 2003</w:t>
              </w:r>
            </w:hyperlink>
            <w:r w:rsidRPr="00EF3855">
              <w:rPr>
                <w:rFonts w:ascii="Arial" w:hAnsi="Arial" w:cs="Arial"/>
              </w:rPr>
              <w:t xml:space="preserve"> (fiche n°</w:t>
            </w:r>
            <w:r w:rsidRPr="009032B2">
              <w:rPr>
                <w:rFonts w:ascii="Arial" w:hAnsi="Arial" w:cs="Arial"/>
              </w:rPr>
              <w:t xml:space="preserve">8) indique que : « </w:t>
            </w:r>
            <w:r w:rsidRPr="00A51126">
              <w:rPr>
                <w:rFonts w:ascii="Arial" w:hAnsi="Arial" w:cs="Arial"/>
                <w:i/>
                <w:iCs/>
              </w:rPr>
              <w:t>les abus éventuels qui seraient constatés, consistant à placer de façon trop importante un salarié en position d’astreinte, devraient être signalés aux services de l’administration centrale</w:t>
            </w:r>
            <w:r w:rsidRPr="009032B2">
              <w:rPr>
                <w:rFonts w:ascii="Arial" w:hAnsi="Arial" w:cs="Arial"/>
              </w:rPr>
              <w:t xml:space="preserve"> ».</w:t>
            </w:r>
          </w:p>
          <w:p w14:paraId="55103DAA" w14:textId="77777777" w:rsidR="00F62F0A" w:rsidRPr="009032B2" w:rsidRDefault="00F62F0A" w:rsidP="00F62F0A">
            <w:pPr>
              <w:jc w:val="both"/>
              <w:rPr>
                <w:rFonts w:ascii="Arial" w:hAnsi="Arial" w:cs="Arial"/>
              </w:rPr>
            </w:pPr>
          </w:p>
          <w:p w14:paraId="4F4E8BF3" w14:textId="7F70BF41" w:rsidR="00F62F0A" w:rsidRDefault="00F62F0A" w:rsidP="001979E4">
            <w:pPr>
              <w:jc w:val="both"/>
              <w:rPr>
                <w:rFonts w:ascii="Arial" w:hAnsi="Arial" w:cs="Arial"/>
              </w:rPr>
            </w:pPr>
            <w:r w:rsidRPr="001979E4">
              <w:rPr>
                <w:rFonts w:ascii="Arial" w:hAnsi="Arial" w:cs="Arial"/>
                <w:b/>
                <w:bCs/>
              </w:rPr>
              <w:t>Autres modalités d’information des salariés / Exemples de bonnes pratiques</w:t>
            </w:r>
            <w:r w:rsidRPr="009032B2">
              <w:rPr>
                <w:rFonts w:ascii="Arial" w:hAnsi="Arial" w:cs="Arial"/>
              </w:rPr>
              <w:t>. Certains accords collectifs prévoient la remise d’un « kit » d’astreinte aux salariés comportant tous les éléments utiles au bon déroulement de l’astreinte : les coordonnées du ou des responsables à joindre en cas de besoin, l’adresse et le plan du lieu d’intervention, etc.</w:t>
            </w:r>
          </w:p>
        </w:tc>
      </w:tr>
    </w:tbl>
    <w:p w14:paraId="5221C8F9" w14:textId="77777777" w:rsidR="00F62F0A" w:rsidRDefault="00F62F0A" w:rsidP="009032B2">
      <w:pPr>
        <w:jc w:val="both"/>
        <w:rPr>
          <w:rFonts w:ascii="Arial" w:hAnsi="Arial" w:cs="Arial"/>
        </w:rPr>
      </w:pPr>
    </w:p>
    <w:p w14:paraId="1CB2D814" w14:textId="7435F3B7" w:rsidR="009032B2" w:rsidRPr="00F62F0A" w:rsidRDefault="009032B2" w:rsidP="009032B2">
      <w:pPr>
        <w:jc w:val="both"/>
        <w:rPr>
          <w:rFonts w:ascii="Arial" w:hAnsi="Arial" w:cs="Arial"/>
          <w:b/>
          <w:bCs/>
        </w:rPr>
      </w:pPr>
      <w:r w:rsidRPr="00F62F0A">
        <w:rPr>
          <w:rFonts w:ascii="Arial" w:hAnsi="Arial" w:cs="Arial"/>
          <w:b/>
          <w:bCs/>
        </w:rPr>
        <w:t xml:space="preserve">4.2. – Décompte des périodes d’astreinte et temps d’intervention </w:t>
      </w:r>
    </w:p>
    <w:p w14:paraId="14183130" w14:textId="77777777" w:rsidR="009032B2" w:rsidRPr="009032B2" w:rsidRDefault="009032B2" w:rsidP="009032B2">
      <w:pPr>
        <w:jc w:val="both"/>
        <w:rPr>
          <w:rFonts w:ascii="Arial" w:hAnsi="Arial" w:cs="Arial"/>
        </w:rPr>
      </w:pPr>
      <w:r w:rsidRPr="009032B2">
        <w:rPr>
          <w:rFonts w:ascii="Arial" w:hAnsi="Arial" w:cs="Arial"/>
        </w:rPr>
        <w:t>À la fin de chaque mois, est remis au salarié un document récapitulant le nombre d’heures d’astreinte qu’il a accompli au cours du mois écoulé ainsi que la compensation correspondante. Il est annexé à son bulletin de paie.</w:t>
      </w:r>
    </w:p>
    <w:p w14:paraId="19C5F4A7" w14:textId="77777777" w:rsidR="009032B2" w:rsidRPr="009032B2" w:rsidRDefault="009032B2" w:rsidP="009032B2">
      <w:pPr>
        <w:jc w:val="both"/>
        <w:rPr>
          <w:rFonts w:ascii="Arial" w:hAnsi="Arial" w:cs="Arial"/>
        </w:rPr>
      </w:pPr>
      <w:r w:rsidRPr="009032B2">
        <w:rPr>
          <w:rFonts w:ascii="Arial" w:hAnsi="Arial" w:cs="Arial"/>
        </w:rPr>
        <w:t xml:space="preserve">Ce document est tenu à la disposition de l’inspection du travail dans les conditions prévues à l’article D. 3171-16 du Code du travail. </w:t>
      </w:r>
    </w:p>
    <w:tbl>
      <w:tblPr>
        <w:tblStyle w:val="Grilledutableau"/>
        <w:tblW w:w="0" w:type="auto"/>
        <w:shd w:val="clear" w:color="auto" w:fill="D9E2F3" w:themeFill="accent1" w:themeFillTint="33"/>
        <w:tblLook w:val="04A0" w:firstRow="1" w:lastRow="0" w:firstColumn="1" w:lastColumn="0" w:noHBand="0" w:noVBand="1"/>
      </w:tblPr>
      <w:tblGrid>
        <w:gridCol w:w="9062"/>
      </w:tblGrid>
      <w:tr w:rsidR="00F62F0A" w14:paraId="1576DAC3" w14:textId="77777777" w:rsidTr="001979E4">
        <w:tc>
          <w:tcPr>
            <w:tcW w:w="9062" w:type="dxa"/>
            <w:shd w:val="clear" w:color="auto" w:fill="D9E2F3" w:themeFill="accent1" w:themeFillTint="33"/>
          </w:tcPr>
          <w:p w14:paraId="53D4DA2A" w14:textId="05EDA1D4" w:rsidR="00F62F0A" w:rsidRPr="009032B2" w:rsidRDefault="00C35739" w:rsidP="00F62F0A">
            <w:pPr>
              <w:jc w:val="both"/>
              <w:rPr>
                <w:rFonts w:ascii="Arial" w:hAnsi="Arial" w:cs="Arial"/>
              </w:rPr>
            </w:pPr>
            <w:r w:rsidRPr="00AE0C66">
              <w:rPr>
                <w:rFonts w:ascii="Arial" w:hAnsi="Arial" w:cs="Arial"/>
                <w:b/>
                <w:bCs/>
                <w:color w:val="FF0000"/>
              </w:rPr>
              <w:t>Attention !</w:t>
            </w:r>
          </w:p>
          <w:p w14:paraId="00D56456" w14:textId="16791295" w:rsidR="00F62F0A" w:rsidRDefault="00F62F0A" w:rsidP="009032B2">
            <w:pPr>
              <w:jc w:val="both"/>
              <w:rPr>
                <w:rFonts w:ascii="Arial" w:hAnsi="Arial" w:cs="Arial"/>
              </w:rPr>
            </w:pPr>
            <w:r w:rsidRPr="001979E4">
              <w:rPr>
                <w:rFonts w:ascii="Arial" w:hAnsi="Arial" w:cs="Arial"/>
                <w:b/>
                <w:bCs/>
              </w:rPr>
              <w:t>Sanctions</w:t>
            </w:r>
            <w:r w:rsidRPr="009032B2">
              <w:rPr>
                <w:rFonts w:ascii="Arial" w:hAnsi="Arial" w:cs="Arial"/>
              </w:rPr>
              <w:t>. L’employeur qui ne remettrait pas ce document à chaque salarié concerné, ou qui ne le conserverait pas à la disposition de l’inspection du travail, est passible d’une amende de 4</w:t>
            </w:r>
            <w:r w:rsidRPr="00A51126">
              <w:rPr>
                <w:rFonts w:ascii="Arial" w:hAnsi="Arial" w:cs="Arial"/>
                <w:vertAlign w:val="superscript"/>
              </w:rPr>
              <w:t>ème</w:t>
            </w:r>
            <w:r w:rsidRPr="009032B2">
              <w:rPr>
                <w:rFonts w:ascii="Arial" w:hAnsi="Arial" w:cs="Arial"/>
              </w:rPr>
              <w:t xml:space="preserve"> classe, soit 750 € au plus applicable autant de fois qu’il y a de salarié indûment employé (C. trav., </w:t>
            </w:r>
            <w:hyperlink r:id="rId14" w:history="1">
              <w:r w:rsidRPr="00EF3855">
                <w:rPr>
                  <w:rStyle w:val="Lienhypertexte"/>
                  <w:rFonts w:ascii="Arial" w:hAnsi="Arial" w:cs="Arial"/>
                </w:rPr>
                <w:t>R. 3124-4</w:t>
              </w:r>
            </w:hyperlink>
            <w:r w:rsidRPr="009032B2">
              <w:rPr>
                <w:rFonts w:ascii="Arial" w:hAnsi="Arial" w:cs="Arial"/>
              </w:rPr>
              <w:t>).</w:t>
            </w:r>
          </w:p>
        </w:tc>
      </w:tr>
    </w:tbl>
    <w:p w14:paraId="000156C1" w14:textId="67D8D1A1" w:rsidR="009032B2" w:rsidRPr="009032B2" w:rsidRDefault="009032B2" w:rsidP="009032B2">
      <w:pPr>
        <w:jc w:val="both"/>
        <w:rPr>
          <w:rFonts w:ascii="Arial" w:hAnsi="Arial" w:cs="Arial"/>
        </w:rPr>
      </w:pPr>
    </w:p>
    <w:p w14:paraId="4F5270EC" w14:textId="499269A5" w:rsidR="009032B2" w:rsidRPr="00F62F0A" w:rsidRDefault="009032B2" w:rsidP="009032B2">
      <w:pPr>
        <w:jc w:val="both"/>
        <w:rPr>
          <w:rFonts w:ascii="Arial" w:hAnsi="Arial" w:cs="Arial"/>
          <w:b/>
          <w:bCs/>
          <w:u w:val="single"/>
        </w:rPr>
      </w:pPr>
      <w:r w:rsidRPr="00F62F0A">
        <w:rPr>
          <w:rFonts w:ascii="Arial" w:hAnsi="Arial" w:cs="Arial"/>
          <w:b/>
          <w:bCs/>
          <w:u w:val="single"/>
        </w:rPr>
        <w:t>ARTICLE 5</w:t>
      </w:r>
      <w:r w:rsidR="00F62F0A" w:rsidRPr="00F62F0A">
        <w:rPr>
          <w:rFonts w:ascii="Arial" w:hAnsi="Arial" w:cs="Arial"/>
          <w:b/>
          <w:bCs/>
          <w:u w:val="single"/>
        </w:rPr>
        <w:t xml:space="preserve"> –</w:t>
      </w:r>
      <w:r w:rsidRPr="00F62F0A">
        <w:rPr>
          <w:rFonts w:ascii="Arial" w:hAnsi="Arial" w:cs="Arial"/>
          <w:b/>
          <w:bCs/>
          <w:u w:val="single"/>
        </w:rPr>
        <w:t xml:space="preserve"> COMPENSATION DE L’ASTREINTE</w:t>
      </w:r>
    </w:p>
    <w:p w14:paraId="28C2FC55" w14:textId="77777777" w:rsidR="009032B2" w:rsidRPr="00F62F0A" w:rsidRDefault="009032B2" w:rsidP="009032B2">
      <w:pPr>
        <w:jc w:val="both"/>
        <w:rPr>
          <w:rFonts w:ascii="Arial" w:hAnsi="Arial" w:cs="Arial"/>
          <w:i/>
          <w:iCs/>
          <w:color w:val="00B050"/>
        </w:rPr>
      </w:pPr>
      <w:r w:rsidRPr="00F62F0A">
        <w:rPr>
          <w:rFonts w:ascii="Arial" w:hAnsi="Arial" w:cs="Arial"/>
          <w:i/>
          <w:iCs/>
          <w:color w:val="00B050"/>
        </w:rPr>
        <w:t xml:space="preserve">Clause obligatoire mais contenu librement </w:t>
      </w:r>
      <w:proofErr w:type="gramStart"/>
      <w:r w:rsidRPr="00F62F0A">
        <w:rPr>
          <w:rFonts w:ascii="Arial" w:hAnsi="Arial" w:cs="Arial"/>
          <w:i/>
          <w:iCs/>
          <w:color w:val="00B050"/>
        </w:rPr>
        <w:t>déterminé</w:t>
      </w:r>
      <w:proofErr w:type="gramEnd"/>
      <w:r w:rsidRPr="00F62F0A">
        <w:rPr>
          <w:rFonts w:ascii="Arial" w:hAnsi="Arial" w:cs="Arial"/>
          <w:i/>
          <w:iCs/>
          <w:color w:val="00B050"/>
        </w:rPr>
        <w:t xml:space="preserve"> dans l’accord</w:t>
      </w:r>
    </w:p>
    <w:p w14:paraId="33B17A02" w14:textId="2473ADB2" w:rsidR="009032B2" w:rsidRPr="001979E4" w:rsidRDefault="001979E4" w:rsidP="009032B2">
      <w:pPr>
        <w:jc w:val="both"/>
        <w:rPr>
          <w:rFonts w:ascii="Arial" w:hAnsi="Arial" w:cs="Arial"/>
          <w:color w:val="FF0000"/>
        </w:rPr>
      </w:pPr>
      <w:r w:rsidRPr="001979E4">
        <w:rPr>
          <w:rFonts w:ascii="Arial" w:hAnsi="Arial" w:cs="Arial"/>
          <w:color w:val="FF0000"/>
        </w:rPr>
        <w:t>*</w:t>
      </w:r>
      <w:r w:rsidR="009032B2" w:rsidRPr="001979E4">
        <w:rPr>
          <w:rFonts w:ascii="Arial" w:hAnsi="Arial" w:cs="Arial"/>
          <w:color w:val="FF0000"/>
          <w:u w:val="single"/>
        </w:rPr>
        <w:t>OPTION 1</w:t>
      </w:r>
      <w:r w:rsidR="009032B2" w:rsidRPr="001979E4">
        <w:rPr>
          <w:rFonts w:ascii="Arial" w:hAnsi="Arial" w:cs="Arial"/>
          <w:color w:val="FF0000"/>
        </w:rPr>
        <w:t xml:space="preserve"> : </w:t>
      </w:r>
      <w:r w:rsidR="00B328B7">
        <w:rPr>
          <w:rFonts w:ascii="Arial" w:hAnsi="Arial" w:cs="Arial"/>
          <w:color w:val="FF0000"/>
        </w:rPr>
        <w:t>VERSEMENT D’</w:t>
      </w:r>
      <w:r w:rsidR="009032B2" w:rsidRPr="001979E4">
        <w:rPr>
          <w:rFonts w:ascii="Arial" w:hAnsi="Arial" w:cs="Arial"/>
          <w:color w:val="FF0000"/>
        </w:rPr>
        <w:t>UNE CONTREPARTIE SOUS FORME FINANCIÈRE</w:t>
      </w:r>
      <w:r w:rsidRPr="001979E4">
        <w:rPr>
          <w:rFonts w:ascii="Arial" w:hAnsi="Arial" w:cs="Arial"/>
          <w:color w:val="FF0000"/>
        </w:rPr>
        <w:t>*</w:t>
      </w:r>
    </w:p>
    <w:p w14:paraId="02888BED" w14:textId="77777777" w:rsidR="009032B2" w:rsidRPr="00F62F0A" w:rsidRDefault="009032B2" w:rsidP="009032B2">
      <w:pPr>
        <w:jc w:val="both"/>
        <w:rPr>
          <w:rFonts w:ascii="Arial" w:hAnsi="Arial" w:cs="Arial"/>
          <w:b/>
          <w:bCs/>
        </w:rPr>
      </w:pPr>
      <w:r w:rsidRPr="00F62F0A">
        <w:rPr>
          <w:rFonts w:ascii="Arial" w:hAnsi="Arial" w:cs="Arial"/>
          <w:b/>
          <w:bCs/>
        </w:rPr>
        <w:t xml:space="preserve">5.1. – Prime d’astreinte </w:t>
      </w:r>
    </w:p>
    <w:p w14:paraId="23D60064" w14:textId="7A7BBA5D" w:rsidR="009032B2" w:rsidRPr="009032B2" w:rsidRDefault="009032B2" w:rsidP="009032B2">
      <w:pPr>
        <w:jc w:val="both"/>
        <w:rPr>
          <w:rFonts w:ascii="Arial" w:hAnsi="Arial" w:cs="Arial"/>
        </w:rPr>
      </w:pPr>
      <w:r w:rsidRPr="009032B2">
        <w:rPr>
          <w:rFonts w:ascii="Arial" w:hAnsi="Arial" w:cs="Arial"/>
        </w:rPr>
        <w:t xml:space="preserve">Une prime forfaitaire d’astreinte d’un montant de </w:t>
      </w:r>
      <w:sdt>
        <w:sdtPr>
          <w:rPr>
            <w:rStyle w:val="Style2"/>
          </w:rPr>
          <w:id w:val="266743134"/>
          <w:placeholder>
            <w:docPart w:val="93E65ADF0D8942BAB4C55F3793A9553F"/>
          </w:placeholder>
          <w:showingPlcHdr/>
        </w:sdtPr>
        <w:sdtEndPr>
          <w:rPr>
            <w:rStyle w:val="Policepardfaut"/>
            <w:rFonts w:asciiTheme="minorHAnsi" w:hAnsiTheme="minorHAnsi" w:cs="Arial"/>
            <w:color w:val="FF0000"/>
          </w:rPr>
        </w:sdtEndPr>
        <w:sdtContent>
          <w:r w:rsidR="001979E4" w:rsidRPr="001979E4">
            <w:rPr>
              <w:rFonts w:ascii="Arial" w:hAnsi="Arial" w:cs="Arial"/>
              <w:color w:val="FF0000"/>
            </w:rPr>
            <w:t>&lt;MONTANT&gt;</w:t>
          </w:r>
        </w:sdtContent>
      </w:sdt>
      <w:r w:rsidR="001979E4">
        <w:rPr>
          <w:rFonts w:ascii="Arial" w:hAnsi="Arial" w:cs="Arial"/>
        </w:rPr>
        <w:t xml:space="preserve"> </w:t>
      </w:r>
      <w:r w:rsidRPr="009032B2">
        <w:rPr>
          <w:rFonts w:ascii="Arial" w:hAnsi="Arial" w:cs="Arial"/>
        </w:rPr>
        <w:t xml:space="preserve">€ </w:t>
      </w:r>
      <w:sdt>
        <w:sdtPr>
          <w:rPr>
            <w:rStyle w:val="Style2"/>
          </w:rPr>
          <w:id w:val="1515655167"/>
          <w:placeholder>
            <w:docPart w:val="522B4268D5744A0582D3592054E1B9AB"/>
          </w:placeholder>
          <w:showingPlcHdr/>
          <w:comboBox>
            <w:listItem w:displayText="net" w:value="net"/>
            <w:listItem w:displayText="brut" w:value="brut"/>
          </w:comboBox>
        </w:sdtPr>
        <w:sdtEndPr>
          <w:rPr>
            <w:rStyle w:val="Policepardfaut"/>
            <w:rFonts w:asciiTheme="minorHAnsi" w:hAnsiTheme="minorHAnsi" w:cs="Arial"/>
            <w:color w:val="auto"/>
          </w:rPr>
        </w:sdtEndPr>
        <w:sdtContent>
          <w:r w:rsidR="001979E4" w:rsidRPr="001979E4">
            <w:rPr>
              <w:rFonts w:ascii="Arial" w:hAnsi="Arial" w:cs="Arial"/>
              <w:color w:val="FF0000"/>
            </w:rPr>
            <w:t>&lt;NET/BRUT&gt;</w:t>
          </w:r>
        </w:sdtContent>
      </w:sdt>
      <w:r w:rsidRPr="009032B2">
        <w:rPr>
          <w:rFonts w:ascii="Arial" w:hAnsi="Arial" w:cs="Arial"/>
        </w:rPr>
        <w:t xml:space="preserve"> est versée avec la paie de la période concernée, sous le libellé « Prime d’astreinte ». </w:t>
      </w:r>
    </w:p>
    <w:p w14:paraId="33148E2C" w14:textId="77777777" w:rsidR="009032B2" w:rsidRPr="009032B2" w:rsidRDefault="009032B2" w:rsidP="00F62F0A">
      <w:pPr>
        <w:jc w:val="center"/>
        <w:rPr>
          <w:rFonts w:ascii="Arial" w:hAnsi="Arial" w:cs="Arial"/>
        </w:rPr>
      </w:pPr>
      <w:r w:rsidRPr="009032B2">
        <w:rPr>
          <w:rFonts w:ascii="Arial" w:hAnsi="Arial" w:cs="Arial"/>
        </w:rPr>
        <w:t>***</w:t>
      </w:r>
    </w:p>
    <w:p w14:paraId="09C04C15" w14:textId="19222715" w:rsidR="009032B2" w:rsidRPr="001979E4" w:rsidRDefault="001979E4" w:rsidP="009032B2">
      <w:pPr>
        <w:jc w:val="both"/>
        <w:rPr>
          <w:rFonts w:ascii="Arial" w:hAnsi="Arial" w:cs="Arial"/>
          <w:color w:val="FF0000"/>
        </w:rPr>
      </w:pPr>
      <w:r w:rsidRPr="001979E4">
        <w:rPr>
          <w:rFonts w:ascii="Arial" w:hAnsi="Arial" w:cs="Arial"/>
          <w:color w:val="FF0000"/>
        </w:rPr>
        <w:t>*</w:t>
      </w:r>
      <w:r w:rsidR="009032B2" w:rsidRPr="001979E4">
        <w:rPr>
          <w:rFonts w:ascii="Arial" w:hAnsi="Arial" w:cs="Arial"/>
          <w:color w:val="FF0000"/>
          <w:u w:val="single"/>
        </w:rPr>
        <w:t>OPTION 2</w:t>
      </w:r>
      <w:r w:rsidR="009032B2" w:rsidRPr="001979E4">
        <w:rPr>
          <w:rFonts w:ascii="Arial" w:hAnsi="Arial" w:cs="Arial"/>
          <w:color w:val="FF0000"/>
        </w:rPr>
        <w:t xml:space="preserve"> : </w:t>
      </w:r>
      <w:r w:rsidR="00B328B7">
        <w:rPr>
          <w:rFonts w:ascii="Arial" w:hAnsi="Arial" w:cs="Arial"/>
          <w:color w:val="FF0000"/>
        </w:rPr>
        <w:t>VERSEMENT D’</w:t>
      </w:r>
      <w:r w:rsidR="00B328B7" w:rsidRPr="001979E4">
        <w:rPr>
          <w:rFonts w:ascii="Arial" w:hAnsi="Arial" w:cs="Arial"/>
          <w:color w:val="FF0000"/>
        </w:rPr>
        <w:t xml:space="preserve">UNE </w:t>
      </w:r>
      <w:r w:rsidR="009032B2" w:rsidRPr="001979E4">
        <w:rPr>
          <w:rFonts w:ascii="Arial" w:hAnsi="Arial" w:cs="Arial"/>
          <w:color w:val="FF0000"/>
        </w:rPr>
        <w:t>CONTREPARTIE SOUS FORME DE REPOS</w:t>
      </w:r>
      <w:r w:rsidRPr="001979E4">
        <w:rPr>
          <w:rFonts w:ascii="Arial" w:hAnsi="Arial" w:cs="Arial"/>
          <w:color w:val="FF0000"/>
        </w:rPr>
        <w:t>*</w:t>
      </w:r>
    </w:p>
    <w:p w14:paraId="20EC1E48" w14:textId="1E82B1CA" w:rsidR="009032B2" w:rsidRPr="00F62F0A" w:rsidRDefault="009032B2" w:rsidP="009032B2">
      <w:pPr>
        <w:jc w:val="both"/>
        <w:rPr>
          <w:rFonts w:ascii="Arial" w:hAnsi="Arial" w:cs="Arial"/>
          <w:b/>
          <w:bCs/>
        </w:rPr>
      </w:pPr>
      <w:r w:rsidRPr="00F62F0A">
        <w:rPr>
          <w:rFonts w:ascii="Arial" w:hAnsi="Arial" w:cs="Arial"/>
          <w:b/>
          <w:bCs/>
        </w:rPr>
        <w:t>5.</w:t>
      </w:r>
      <w:r w:rsidR="00F62F0A">
        <w:rPr>
          <w:rFonts w:ascii="Arial" w:hAnsi="Arial" w:cs="Arial"/>
          <w:b/>
          <w:bCs/>
        </w:rPr>
        <w:t>1</w:t>
      </w:r>
      <w:r w:rsidRPr="00F62F0A">
        <w:rPr>
          <w:rFonts w:ascii="Arial" w:hAnsi="Arial" w:cs="Arial"/>
          <w:b/>
          <w:bCs/>
        </w:rPr>
        <w:t xml:space="preserve">. – Repos compensateur </w:t>
      </w:r>
    </w:p>
    <w:p w14:paraId="7E269F9D" w14:textId="63DDD3F1" w:rsidR="009032B2" w:rsidRDefault="009032B2" w:rsidP="009032B2">
      <w:pPr>
        <w:jc w:val="both"/>
        <w:rPr>
          <w:rFonts w:ascii="Arial" w:hAnsi="Arial" w:cs="Arial"/>
        </w:rPr>
      </w:pPr>
      <w:r w:rsidRPr="009032B2">
        <w:rPr>
          <w:rFonts w:ascii="Arial" w:hAnsi="Arial" w:cs="Arial"/>
        </w:rPr>
        <w:t>Un repos compensateur d</w:t>
      </w:r>
      <w:r w:rsidR="003C6AD3">
        <w:rPr>
          <w:rFonts w:ascii="Arial" w:hAnsi="Arial" w:cs="Arial"/>
        </w:rPr>
        <w:t>e</w:t>
      </w:r>
      <w:r w:rsidRPr="009032B2">
        <w:rPr>
          <w:rFonts w:ascii="Arial" w:hAnsi="Arial" w:cs="Arial"/>
        </w:rPr>
        <w:t xml:space="preserve"> </w:t>
      </w:r>
      <w:sdt>
        <w:sdtPr>
          <w:rPr>
            <w:rStyle w:val="Style2"/>
          </w:rPr>
          <w:id w:val="914052698"/>
          <w:placeholder>
            <w:docPart w:val="9CA61DE951BD497CA4FE2A6727CE0C0C"/>
          </w:placeholder>
          <w:showingPlcHdr/>
        </w:sdtPr>
        <w:sdtEndPr>
          <w:rPr>
            <w:rStyle w:val="Policepardfaut"/>
            <w:rFonts w:asciiTheme="minorHAnsi" w:hAnsiTheme="minorHAnsi" w:cs="Arial"/>
            <w:color w:val="FF0000"/>
          </w:rPr>
        </w:sdtEndPr>
        <w:sdtContent>
          <w:r w:rsidR="001979E4" w:rsidRPr="001979E4">
            <w:rPr>
              <w:rFonts w:ascii="Arial" w:hAnsi="Arial" w:cs="Arial"/>
              <w:color w:val="FF0000"/>
            </w:rPr>
            <w:t>&lt;DURÉE&gt;</w:t>
          </w:r>
        </w:sdtContent>
      </w:sdt>
      <w:r w:rsidRPr="009032B2">
        <w:rPr>
          <w:rFonts w:ascii="Arial" w:hAnsi="Arial" w:cs="Arial"/>
        </w:rPr>
        <w:t xml:space="preserve"> </w:t>
      </w:r>
      <w:r w:rsidR="00B328B7">
        <w:rPr>
          <w:rFonts w:ascii="Arial" w:hAnsi="Arial" w:cs="Arial"/>
        </w:rPr>
        <w:t>est</w:t>
      </w:r>
      <w:r w:rsidRPr="009032B2">
        <w:rPr>
          <w:rFonts w:ascii="Arial" w:hAnsi="Arial" w:cs="Arial"/>
        </w:rPr>
        <w:t xml:space="preserve"> octroyé au salarié. </w:t>
      </w:r>
    </w:p>
    <w:tbl>
      <w:tblPr>
        <w:tblStyle w:val="Grilledutableau"/>
        <w:tblW w:w="0" w:type="auto"/>
        <w:shd w:val="clear" w:color="auto" w:fill="D9E2F3" w:themeFill="accent1" w:themeFillTint="33"/>
        <w:tblLook w:val="04A0" w:firstRow="1" w:lastRow="0" w:firstColumn="1" w:lastColumn="0" w:noHBand="0" w:noVBand="1"/>
      </w:tblPr>
      <w:tblGrid>
        <w:gridCol w:w="9062"/>
      </w:tblGrid>
      <w:tr w:rsidR="00F62F0A" w14:paraId="3381F404" w14:textId="77777777" w:rsidTr="00AA211A">
        <w:tc>
          <w:tcPr>
            <w:tcW w:w="9062" w:type="dxa"/>
            <w:shd w:val="clear" w:color="auto" w:fill="D9E2F3" w:themeFill="accent1" w:themeFillTint="33"/>
          </w:tcPr>
          <w:p w14:paraId="3BD293F1" w14:textId="77777777" w:rsidR="00F62F0A" w:rsidRPr="00F62F0A" w:rsidRDefault="00F62F0A" w:rsidP="00F62F0A">
            <w:pPr>
              <w:jc w:val="both"/>
              <w:rPr>
                <w:rFonts w:ascii="Arial" w:hAnsi="Arial" w:cs="Arial"/>
                <w:b/>
                <w:bCs/>
              </w:rPr>
            </w:pPr>
            <w:r w:rsidRPr="00F62F0A">
              <w:rPr>
                <w:rFonts w:ascii="Arial" w:hAnsi="Arial" w:cs="Arial"/>
                <w:b/>
                <w:bCs/>
              </w:rPr>
              <w:lastRenderedPageBreak/>
              <w:t>Le conseil de rédaction de la FNTP</w:t>
            </w:r>
          </w:p>
          <w:p w14:paraId="1882528E" w14:textId="77777777" w:rsidR="00F62F0A" w:rsidRPr="009032B2" w:rsidRDefault="00F62F0A" w:rsidP="00F62F0A">
            <w:pPr>
              <w:jc w:val="both"/>
              <w:rPr>
                <w:rFonts w:ascii="Arial" w:hAnsi="Arial" w:cs="Arial"/>
              </w:rPr>
            </w:pPr>
          </w:p>
          <w:p w14:paraId="5AA5C86F" w14:textId="77777777" w:rsidR="00F62F0A" w:rsidRPr="009032B2" w:rsidRDefault="00F62F0A" w:rsidP="00F62F0A">
            <w:pPr>
              <w:jc w:val="both"/>
              <w:rPr>
                <w:rFonts w:ascii="Arial" w:hAnsi="Arial" w:cs="Arial"/>
              </w:rPr>
            </w:pPr>
            <w:r w:rsidRPr="009032B2">
              <w:rPr>
                <w:rFonts w:ascii="Arial" w:hAnsi="Arial" w:cs="Arial"/>
              </w:rPr>
              <w:t>Cette clause est un simple exemple illustrant ce que vous pouvez prévoir dans votre accord.</w:t>
            </w:r>
          </w:p>
          <w:p w14:paraId="250722AB" w14:textId="77777777" w:rsidR="00F62F0A" w:rsidRPr="009032B2" w:rsidRDefault="00F62F0A" w:rsidP="00F62F0A">
            <w:pPr>
              <w:jc w:val="both"/>
              <w:rPr>
                <w:rFonts w:ascii="Arial" w:hAnsi="Arial" w:cs="Arial"/>
              </w:rPr>
            </w:pPr>
          </w:p>
          <w:p w14:paraId="1DC9B385" w14:textId="5268D00C" w:rsidR="00F62F0A" w:rsidRPr="009032B2" w:rsidRDefault="00F62F0A" w:rsidP="00F62F0A">
            <w:pPr>
              <w:jc w:val="both"/>
              <w:rPr>
                <w:rFonts w:ascii="Arial" w:hAnsi="Arial" w:cs="Arial"/>
              </w:rPr>
            </w:pPr>
            <w:r w:rsidRPr="009032B2">
              <w:rPr>
                <w:rFonts w:ascii="Arial" w:hAnsi="Arial" w:cs="Arial"/>
              </w:rPr>
              <w:t xml:space="preserve">En tout état de cause, la période d’astreinte fait obligatoirement l’objet d’une contrepartie </w:t>
            </w:r>
            <w:r w:rsidRPr="001661E1">
              <w:rPr>
                <w:rFonts w:ascii="Arial" w:hAnsi="Arial" w:cs="Arial"/>
              </w:rPr>
              <w:t xml:space="preserve">(C. trav., art. </w:t>
            </w:r>
            <w:hyperlink r:id="rId15" w:history="1">
              <w:r w:rsidRPr="001661E1">
                <w:rPr>
                  <w:rStyle w:val="Lienhypertexte"/>
                  <w:rFonts w:ascii="Arial" w:hAnsi="Arial" w:cs="Arial"/>
                </w:rPr>
                <w:t>L. 3121-9</w:t>
              </w:r>
            </w:hyperlink>
            <w:r w:rsidRPr="001661E1">
              <w:rPr>
                <w:rFonts w:ascii="Arial" w:hAnsi="Arial" w:cs="Arial"/>
              </w:rPr>
              <w:t>) :</w:t>
            </w:r>
          </w:p>
          <w:p w14:paraId="5DF8AE09" w14:textId="436EBBA3" w:rsidR="00F62F0A" w:rsidRPr="00AA211A" w:rsidRDefault="00F62F0A" w:rsidP="00AA211A">
            <w:pPr>
              <w:pStyle w:val="Paragraphedeliste"/>
              <w:numPr>
                <w:ilvl w:val="0"/>
                <w:numId w:val="12"/>
              </w:numPr>
              <w:jc w:val="both"/>
              <w:rPr>
                <w:rFonts w:ascii="Arial" w:hAnsi="Arial" w:cs="Arial"/>
              </w:rPr>
            </w:pPr>
            <w:proofErr w:type="gramStart"/>
            <w:r w:rsidRPr="00AA211A">
              <w:rPr>
                <w:rFonts w:ascii="Arial" w:hAnsi="Arial" w:cs="Arial"/>
              </w:rPr>
              <w:t>soit</w:t>
            </w:r>
            <w:proofErr w:type="gramEnd"/>
            <w:r w:rsidRPr="00AA211A">
              <w:rPr>
                <w:rFonts w:ascii="Arial" w:hAnsi="Arial" w:cs="Arial"/>
              </w:rPr>
              <w:t xml:space="preserve"> sous forme financière (exemple : versement d’une prime en argent forfaitaire, majorée ou non pour le week-end et les jours fériés) ;</w:t>
            </w:r>
          </w:p>
          <w:p w14:paraId="28397C5E" w14:textId="4D4E8981" w:rsidR="00F62F0A" w:rsidRPr="00AA211A" w:rsidRDefault="00F62F0A" w:rsidP="00AA211A">
            <w:pPr>
              <w:pStyle w:val="Paragraphedeliste"/>
              <w:numPr>
                <w:ilvl w:val="0"/>
                <w:numId w:val="12"/>
              </w:numPr>
              <w:jc w:val="both"/>
              <w:rPr>
                <w:rFonts w:ascii="Arial" w:hAnsi="Arial" w:cs="Arial"/>
              </w:rPr>
            </w:pPr>
            <w:proofErr w:type="gramStart"/>
            <w:r w:rsidRPr="00AA211A">
              <w:rPr>
                <w:rFonts w:ascii="Arial" w:hAnsi="Arial" w:cs="Arial"/>
              </w:rPr>
              <w:t>soit</w:t>
            </w:r>
            <w:proofErr w:type="gramEnd"/>
            <w:r w:rsidRPr="00AA211A">
              <w:rPr>
                <w:rFonts w:ascii="Arial" w:hAnsi="Arial" w:cs="Arial"/>
              </w:rPr>
              <w:t xml:space="preserve"> sous forme de repos (exemple : période de repos définie forfaitairement ou équivalente à la période d’astreinte et, le cas échéant, d’intervention. </w:t>
            </w:r>
            <w:r w:rsidRPr="00AA211A">
              <w:rPr>
                <w:rFonts w:ascii="Arial" w:hAnsi="Arial" w:cs="Arial"/>
                <w:b/>
                <w:bCs/>
                <w:color w:val="FF0000"/>
              </w:rPr>
              <w:t>Attention !</w:t>
            </w:r>
            <w:r w:rsidRPr="00AA211A">
              <w:rPr>
                <w:rFonts w:ascii="Arial" w:hAnsi="Arial" w:cs="Arial"/>
              </w:rPr>
              <w:t xml:space="preserve"> Dans cette dernière hypothèse, cette contrepartie ne remplace </w:t>
            </w:r>
            <w:r w:rsidR="00C35739">
              <w:rPr>
                <w:rFonts w:ascii="Arial" w:hAnsi="Arial" w:cs="Arial"/>
              </w:rPr>
              <w:t xml:space="preserve">pas </w:t>
            </w:r>
            <w:r w:rsidRPr="00AA211A">
              <w:rPr>
                <w:rFonts w:ascii="Arial" w:hAnsi="Arial" w:cs="Arial"/>
              </w:rPr>
              <w:t xml:space="preserve">le paiement de </w:t>
            </w:r>
            <w:r w:rsidRPr="00AE0C66">
              <w:rPr>
                <w:rFonts w:ascii="Arial" w:hAnsi="Arial" w:cs="Arial"/>
              </w:rPr>
              <w:t xml:space="preserve">l’intervention en </w:t>
            </w:r>
            <w:r w:rsidR="00C35739" w:rsidRPr="00AE0C66">
              <w:rPr>
                <w:rFonts w:ascii="Arial" w:hAnsi="Arial" w:cs="Arial"/>
              </w:rPr>
              <w:t>temps </w:t>
            </w:r>
            <w:r w:rsidRPr="00AE0C66">
              <w:rPr>
                <w:rFonts w:ascii="Arial" w:hAnsi="Arial" w:cs="Arial"/>
              </w:rPr>
              <w:t>de travail effectif).</w:t>
            </w:r>
          </w:p>
          <w:p w14:paraId="4064E79B" w14:textId="77777777" w:rsidR="00F62F0A" w:rsidRPr="009032B2" w:rsidRDefault="00F62F0A" w:rsidP="00F62F0A">
            <w:pPr>
              <w:jc w:val="both"/>
              <w:rPr>
                <w:rFonts w:ascii="Arial" w:hAnsi="Arial" w:cs="Arial"/>
              </w:rPr>
            </w:pPr>
          </w:p>
          <w:p w14:paraId="7A160DC1" w14:textId="5E285C85" w:rsidR="00F62F0A" w:rsidRPr="009032B2" w:rsidRDefault="00F62F0A" w:rsidP="00F62F0A">
            <w:pPr>
              <w:jc w:val="both"/>
              <w:rPr>
                <w:rFonts w:ascii="Arial" w:hAnsi="Arial" w:cs="Arial"/>
              </w:rPr>
            </w:pPr>
            <w:r w:rsidRPr="009032B2">
              <w:rPr>
                <w:rFonts w:ascii="Arial" w:hAnsi="Arial" w:cs="Arial"/>
              </w:rPr>
              <w:t xml:space="preserve">La Cour de cassation admet également que l'attribution d'un logement à titre gratuit peut constituer une modalité de rémunération de l'astreinte. En revanche, cette modalité doit être prévue par une disposition claire et précise (voir notamment en ce sens : </w:t>
            </w:r>
            <w:hyperlink r:id="rId16" w:history="1">
              <w:r w:rsidRPr="001661E1">
                <w:rPr>
                  <w:rStyle w:val="Lienhypertexte"/>
                  <w:rFonts w:ascii="Arial" w:hAnsi="Arial" w:cs="Arial"/>
                </w:rPr>
                <w:t xml:space="preserve">Cass. </w:t>
              </w:r>
              <w:proofErr w:type="gramStart"/>
              <w:r w:rsidRPr="001661E1">
                <w:rPr>
                  <w:rStyle w:val="Lienhypertexte"/>
                  <w:rFonts w:ascii="Arial" w:hAnsi="Arial" w:cs="Arial"/>
                </w:rPr>
                <w:t>soc</w:t>
              </w:r>
              <w:proofErr w:type="gramEnd"/>
              <w:r w:rsidRPr="001661E1">
                <w:rPr>
                  <w:rStyle w:val="Lienhypertexte"/>
                  <w:rFonts w:ascii="Arial" w:hAnsi="Arial" w:cs="Arial"/>
                </w:rPr>
                <w:t>., 12 juill. 2006, n° 04-47.622</w:t>
              </w:r>
            </w:hyperlink>
            <w:r w:rsidRPr="001661E1">
              <w:rPr>
                <w:rFonts w:ascii="Arial" w:hAnsi="Arial" w:cs="Arial"/>
              </w:rPr>
              <w:t xml:space="preserve"> ; </w:t>
            </w:r>
            <w:hyperlink r:id="rId17" w:history="1">
              <w:r w:rsidRPr="001661E1">
                <w:rPr>
                  <w:rStyle w:val="Lienhypertexte"/>
                  <w:rFonts w:ascii="Arial" w:hAnsi="Arial" w:cs="Arial"/>
                </w:rPr>
                <w:t xml:space="preserve">Cass. </w:t>
              </w:r>
              <w:proofErr w:type="gramStart"/>
              <w:r w:rsidRPr="001661E1">
                <w:rPr>
                  <w:rStyle w:val="Lienhypertexte"/>
                  <w:rFonts w:ascii="Arial" w:hAnsi="Arial" w:cs="Arial"/>
                </w:rPr>
                <w:t>soc</w:t>
              </w:r>
              <w:proofErr w:type="gramEnd"/>
              <w:r w:rsidRPr="001661E1">
                <w:rPr>
                  <w:rStyle w:val="Lienhypertexte"/>
                  <w:rFonts w:ascii="Arial" w:hAnsi="Arial" w:cs="Arial"/>
                </w:rPr>
                <w:t>., 13 avr. 2016, n° 14-23.306</w:t>
              </w:r>
            </w:hyperlink>
            <w:r w:rsidRPr="001661E1">
              <w:rPr>
                <w:rFonts w:ascii="Arial" w:hAnsi="Arial" w:cs="Arial"/>
              </w:rPr>
              <w:t>).</w:t>
            </w:r>
            <w:r w:rsidRPr="009032B2">
              <w:rPr>
                <w:rFonts w:ascii="Arial" w:hAnsi="Arial" w:cs="Arial"/>
              </w:rPr>
              <w:t xml:space="preserve"> Compte tenu de la jurisprudence très contraignante de la Cour de cassation, la FNTP vous le déconseille.</w:t>
            </w:r>
          </w:p>
          <w:p w14:paraId="3B1AAD42" w14:textId="77777777" w:rsidR="00F62F0A" w:rsidRPr="009032B2" w:rsidRDefault="00F62F0A" w:rsidP="00F62F0A">
            <w:pPr>
              <w:jc w:val="both"/>
              <w:rPr>
                <w:rFonts w:ascii="Arial" w:hAnsi="Arial" w:cs="Arial"/>
              </w:rPr>
            </w:pPr>
          </w:p>
          <w:p w14:paraId="09759878" w14:textId="77777777" w:rsidR="00F62F0A" w:rsidRPr="009032B2" w:rsidRDefault="00F62F0A" w:rsidP="00F62F0A">
            <w:pPr>
              <w:jc w:val="both"/>
              <w:rPr>
                <w:rFonts w:ascii="Arial" w:hAnsi="Arial" w:cs="Arial"/>
              </w:rPr>
            </w:pPr>
            <w:r w:rsidRPr="009032B2">
              <w:rPr>
                <w:rFonts w:ascii="Arial" w:hAnsi="Arial" w:cs="Arial"/>
              </w:rPr>
              <w:t xml:space="preserve">Aucun minimum n’est fixé par le Code du travail. </w:t>
            </w:r>
          </w:p>
          <w:p w14:paraId="7F66DEC0" w14:textId="77777777" w:rsidR="00F62F0A" w:rsidRPr="009032B2" w:rsidRDefault="00F62F0A" w:rsidP="00F62F0A">
            <w:pPr>
              <w:jc w:val="both"/>
              <w:rPr>
                <w:rFonts w:ascii="Arial" w:hAnsi="Arial" w:cs="Arial"/>
              </w:rPr>
            </w:pPr>
          </w:p>
          <w:p w14:paraId="287C5D91" w14:textId="77777777" w:rsidR="00F62F0A" w:rsidRPr="009032B2" w:rsidRDefault="00F62F0A" w:rsidP="00F62F0A">
            <w:pPr>
              <w:jc w:val="both"/>
              <w:rPr>
                <w:rFonts w:ascii="Arial" w:hAnsi="Arial" w:cs="Arial"/>
              </w:rPr>
            </w:pPr>
            <w:r w:rsidRPr="009032B2">
              <w:rPr>
                <w:rFonts w:ascii="Arial" w:hAnsi="Arial" w:cs="Arial"/>
              </w:rPr>
              <w:t>Par ailleurs, cette contrepartie est due que le salarié soit intervenu ou non.</w:t>
            </w:r>
          </w:p>
          <w:p w14:paraId="461E5A38" w14:textId="77777777" w:rsidR="00F62F0A" w:rsidRPr="009032B2" w:rsidRDefault="00F62F0A" w:rsidP="00F62F0A">
            <w:pPr>
              <w:jc w:val="both"/>
              <w:rPr>
                <w:rFonts w:ascii="Arial" w:hAnsi="Arial" w:cs="Arial"/>
              </w:rPr>
            </w:pPr>
          </w:p>
          <w:p w14:paraId="1577E851" w14:textId="41ED9142" w:rsidR="00F62F0A" w:rsidRPr="009032B2" w:rsidRDefault="00F62F0A" w:rsidP="00F62F0A">
            <w:pPr>
              <w:jc w:val="both"/>
              <w:rPr>
                <w:rFonts w:ascii="Arial" w:hAnsi="Arial" w:cs="Arial"/>
              </w:rPr>
            </w:pPr>
            <w:r w:rsidRPr="00AA211A">
              <w:rPr>
                <w:rFonts w:ascii="Arial" w:hAnsi="Arial" w:cs="Arial"/>
                <w:b/>
                <w:bCs/>
                <w:color w:val="FF0000"/>
              </w:rPr>
              <w:t>Attention !</w:t>
            </w:r>
            <w:r w:rsidRPr="00AA211A">
              <w:rPr>
                <w:rFonts w:ascii="Arial" w:hAnsi="Arial" w:cs="Arial"/>
                <w:color w:val="FF0000"/>
              </w:rPr>
              <w:t xml:space="preserve"> </w:t>
            </w:r>
            <w:r w:rsidRPr="009032B2">
              <w:rPr>
                <w:rFonts w:ascii="Arial" w:hAnsi="Arial" w:cs="Arial"/>
              </w:rPr>
              <w:t xml:space="preserve">Le fait de ne pas accorder les compensations financières ou en repos est puni d’une amende de 750€ au plus (contravention de la 4ème classe) et ce, autant de fois qu’il y a de salariés indûment </w:t>
            </w:r>
            <w:r w:rsidRPr="001661E1">
              <w:rPr>
                <w:rFonts w:ascii="Arial" w:hAnsi="Arial" w:cs="Arial"/>
              </w:rPr>
              <w:t xml:space="preserve">employés (C. trav., art. </w:t>
            </w:r>
            <w:hyperlink r:id="rId18" w:history="1">
              <w:r w:rsidRPr="001661E1">
                <w:rPr>
                  <w:rStyle w:val="Lienhypertexte"/>
                  <w:rFonts w:ascii="Arial" w:hAnsi="Arial" w:cs="Arial"/>
                </w:rPr>
                <w:t>R. 3124-4</w:t>
              </w:r>
            </w:hyperlink>
            <w:r w:rsidRPr="001661E1">
              <w:rPr>
                <w:rFonts w:ascii="Arial" w:hAnsi="Arial" w:cs="Arial"/>
              </w:rPr>
              <w:t>).</w:t>
            </w:r>
            <w:r w:rsidRPr="009032B2">
              <w:rPr>
                <w:rFonts w:ascii="Arial" w:hAnsi="Arial" w:cs="Arial"/>
              </w:rPr>
              <w:t xml:space="preserve"> </w:t>
            </w:r>
          </w:p>
          <w:p w14:paraId="5482A85E" w14:textId="078E125B" w:rsidR="00F62F0A" w:rsidRDefault="00F62F0A" w:rsidP="009032B2">
            <w:pPr>
              <w:jc w:val="both"/>
              <w:rPr>
                <w:rFonts w:ascii="Arial" w:hAnsi="Arial" w:cs="Arial"/>
              </w:rPr>
            </w:pPr>
            <w:r w:rsidRPr="009032B2">
              <w:rPr>
                <w:rFonts w:ascii="Arial" w:hAnsi="Arial" w:cs="Arial"/>
              </w:rPr>
              <w:t>La Cour de cassation a également admis que le défaut de paiement au salarié des indemnités d'astreinte auxquelles il aurait pu prétendre constitue pour l'employeur un manquement à ses obligations lui rendant imputable la rupture du contrat de travail (</w:t>
            </w:r>
            <w:hyperlink r:id="rId19" w:history="1">
              <w:r w:rsidRPr="001661E1">
                <w:rPr>
                  <w:rStyle w:val="Lienhypertexte"/>
                  <w:rFonts w:ascii="Arial" w:hAnsi="Arial" w:cs="Arial"/>
                </w:rPr>
                <w:t xml:space="preserve">Cass. </w:t>
              </w:r>
              <w:proofErr w:type="gramStart"/>
              <w:r w:rsidRPr="001661E1">
                <w:rPr>
                  <w:rStyle w:val="Lienhypertexte"/>
                  <w:rFonts w:ascii="Arial" w:hAnsi="Arial" w:cs="Arial"/>
                </w:rPr>
                <w:t>soc</w:t>
              </w:r>
              <w:proofErr w:type="gramEnd"/>
              <w:r w:rsidRPr="001661E1">
                <w:rPr>
                  <w:rStyle w:val="Lienhypertexte"/>
                  <w:rFonts w:ascii="Arial" w:hAnsi="Arial" w:cs="Arial"/>
                </w:rPr>
                <w:t>., 12 oct. 1999, n° 97-42.143</w:t>
              </w:r>
            </w:hyperlink>
            <w:r w:rsidRPr="009032B2">
              <w:rPr>
                <w:rFonts w:ascii="Arial" w:hAnsi="Arial" w:cs="Arial"/>
              </w:rPr>
              <w:t>).</w:t>
            </w:r>
          </w:p>
        </w:tc>
      </w:tr>
    </w:tbl>
    <w:p w14:paraId="2AC6419F" w14:textId="77777777" w:rsidR="009032B2" w:rsidRPr="009032B2" w:rsidRDefault="009032B2" w:rsidP="009032B2">
      <w:pPr>
        <w:jc w:val="both"/>
        <w:rPr>
          <w:rFonts w:ascii="Arial" w:hAnsi="Arial" w:cs="Arial"/>
        </w:rPr>
      </w:pPr>
    </w:p>
    <w:p w14:paraId="4DCCCEC5" w14:textId="77777777" w:rsidR="009032B2" w:rsidRPr="00F62F0A" w:rsidRDefault="009032B2" w:rsidP="009032B2">
      <w:pPr>
        <w:jc w:val="both"/>
        <w:rPr>
          <w:rFonts w:ascii="Arial" w:hAnsi="Arial" w:cs="Arial"/>
          <w:b/>
          <w:bCs/>
        </w:rPr>
      </w:pPr>
      <w:r w:rsidRPr="00F62F0A">
        <w:rPr>
          <w:rFonts w:ascii="Arial" w:hAnsi="Arial" w:cs="Arial"/>
          <w:b/>
          <w:bCs/>
        </w:rPr>
        <w:t xml:space="preserve">5.2. – Paiement des temps d’intervention </w:t>
      </w:r>
    </w:p>
    <w:p w14:paraId="3EC0F0FD" w14:textId="77777777" w:rsidR="009032B2" w:rsidRPr="009032B2" w:rsidRDefault="009032B2" w:rsidP="009032B2">
      <w:pPr>
        <w:jc w:val="both"/>
        <w:rPr>
          <w:rFonts w:ascii="Arial" w:hAnsi="Arial" w:cs="Arial"/>
        </w:rPr>
      </w:pPr>
      <w:r w:rsidRPr="009032B2">
        <w:rPr>
          <w:rFonts w:ascii="Arial" w:hAnsi="Arial" w:cs="Arial"/>
        </w:rPr>
        <w:t>Le temps de déplacement et le temps d’intervention (y compris lorsque celle-ci est réalisée à distance) sont considérés comme du temps de travail effectif et rémunérés comme tel. Le cas échéant, il est fait application des majorations conventionnelles applicables aux heures supplémentaires, au travail de nuit, aux jours fériés, au samedi et au dimanche.</w:t>
      </w:r>
    </w:p>
    <w:tbl>
      <w:tblPr>
        <w:tblStyle w:val="Grilledutableau"/>
        <w:tblW w:w="0" w:type="auto"/>
        <w:shd w:val="clear" w:color="auto" w:fill="D9E2F3" w:themeFill="accent1" w:themeFillTint="33"/>
        <w:tblLook w:val="04A0" w:firstRow="1" w:lastRow="0" w:firstColumn="1" w:lastColumn="0" w:noHBand="0" w:noVBand="1"/>
      </w:tblPr>
      <w:tblGrid>
        <w:gridCol w:w="9062"/>
      </w:tblGrid>
      <w:tr w:rsidR="00F62F0A" w14:paraId="2B7E6152" w14:textId="77777777" w:rsidTr="001661E1">
        <w:tc>
          <w:tcPr>
            <w:tcW w:w="9062" w:type="dxa"/>
            <w:shd w:val="clear" w:color="auto" w:fill="D9E2F3" w:themeFill="accent1" w:themeFillTint="33"/>
          </w:tcPr>
          <w:p w14:paraId="52282D93" w14:textId="77777777" w:rsidR="00F62F0A" w:rsidRPr="00AA211A" w:rsidRDefault="00F62F0A" w:rsidP="00F62F0A">
            <w:pPr>
              <w:jc w:val="both"/>
              <w:rPr>
                <w:rFonts w:ascii="Arial" w:hAnsi="Arial" w:cs="Arial"/>
                <w:b/>
                <w:bCs/>
              </w:rPr>
            </w:pPr>
            <w:r w:rsidRPr="00AA211A">
              <w:rPr>
                <w:rFonts w:ascii="Arial" w:hAnsi="Arial" w:cs="Arial"/>
                <w:b/>
                <w:bCs/>
              </w:rPr>
              <w:t>Le conseil de rédaction de la FNTP</w:t>
            </w:r>
          </w:p>
          <w:p w14:paraId="6A69530A" w14:textId="77777777" w:rsidR="00F62F0A" w:rsidRPr="009032B2" w:rsidRDefault="00F62F0A" w:rsidP="00F62F0A">
            <w:pPr>
              <w:jc w:val="both"/>
              <w:rPr>
                <w:rFonts w:ascii="Arial" w:hAnsi="Arial" w:cs="Arial"/>
              </w:rPr>
            </w:pPr>
          </w:p>
          <w:p w14:paraId="65A3A363" w14:textId="77777777" w:rsidR="00F62F0A" w:rsidRPr="009032B2" w:rsidRDefault="00F62F0A" w:rsidP="00F62F0A">
            <w:pPr>
              <w:jc w:val="both"/>
              <w:rPr>
                <w:rFonts w:ascii="Arial" w:hAnsi="Arial" w:cs="Arial"/>
              </w:rPr>
            </w:pPr>
            <w:r w:rsidRPr="00AA211A">
              <w:rPr>
                <w:rFonts w:ascii="Arial" w:hAnsi="Arial" w:cs="Arial"/>
                <w:b/>
                <w:bCs/>
              </w:rPr>
              <w:t>Intervention le week-end et notamment le dimanche</w:t>
            </w:r>
            <w:r w:rsidRPr="009032B2">
              <w:rPr>
                <w:rFonts w:ascii="Arial" w:hAnsi="Arial" w:cs="Arial"/>
              </w:rPr>
              <w:t>. Les Conventions Collectives des Travaux Publics prévoient le principe d’une semaine de travail de 5 jours, soit du lundi au vendredi. Les cas dans lesquels il est possible de déroger à ces dispositions (hors accord collectif d’entreprise spécifique) sont limitativement prévus par les Conventions Collectives TP.</w:t>
            </w:r>
          </w:p>
          <w:p w14:paraId="51BFF75D" w14:textId="77777777" w:rsidR="00F62F0A" w:rsidRPr="009032B2" w:rsidRDefault="00F62F0A" w:rsidP="00F62F0A">
            <w:pPr>
              <w:jc w:val="both"/>
              <w:rPr>
                <w:rFonts w:ascii="Arial" w:hAnsi="Arial" w:cs="Arial"/>
              </w:rPr>
            </w:pPr>
            <w:r w:rsidRPr="009032B2">
              <w:rPr>
                <w:rFonts w:ascii="Arial" w:hAnsi="Arial" w:cs="Arial"/>
              </w:rPr>
              <w:t>Par ailleurs, concernant plus particulièrement le travail le dimanche, compte tenu de la rigidité de la règlementation légale applicable, la possibilité de recourir à des astreintes le dimanche pour les entreprises ne bénéficiant pas de dérogation (de droit ou sur autorisation) est exclue.</w:t>
            </w:r>
          </w:p>
          <w:p w14:paraId="4C8181ED" w14:textId="035900CD" w:rsidR="00F62F0A" w:rsidRPr="009032B2" w:rsidRDefault="00F62F0A" w:rsidP="00F62F0A">
            <w:pPr>
              <w:jc w:val="both"/>
              <w:rPr>
                <w:rFonts w:ascii="Arial" w:hAnsi="Arial" w:cs="Arial"/>
              </w:rPr>
            </w:pPr>
            <w:r w:rsidRPr="009032B2">
              <w:rPr>
                <w:rFonts w:ascii="Arial" w:hAnsi="Arial" w:cs="Arial"/>
              </w:rPr>
              <w:t>Pour en savoir</w:t>
            </w:r>
            <w:r w:rsidR="00891276">
              <w:rPr>
                <w:rFonts w:ascii="Arial" w:hAnsi="Arial" w:cs="Arial"/>
              </w:rPr>
              <w:t xml:space="preserve"> plus</w:t>
            </w:r>
            <w:r w:rsidRPr="009032B2">
              <w:rPr>
                <w:rFonts w:ascii="Arial" w:hAnsi="Arial" w:cs="Arial"/>
              </w:rPr>
              <w:t xml:space="preserve">, consultez les guides sur le travail du dimanche et sur le travail du samedi disponibles sur </w:t>
            </w:r>
            <w:r w:rsidRPr="001661E1">
              <w:rPr>
                <w:rFonts w:ascii="Arial" w:hAnsi="Arial" w:cs="Arial"/>
              </w:rPr>
              <w:t xml:space="preserve">notre « </w:t>
            </w:r>
            <w:hyperlink r:id="rId20" w:history="1">
              <w:r w:rsidRPr="001661E1">
                <w:rPr>
                  <w:rStyle w:val="Lienhypertexte"/>
                  <w:rFonts w:ascii="Arial" w:hAnsi="Arial" w:cs="Arial"/>
                </w:rPr>
                <w:t>Kit social</w:t>
              </w:r>
            </w:hyperlink>
            <w:r w:rsidRPr="001661E1">
              <w:rPr>
                <w:rFonts w:ascii="Arial" w:hAnsi="Arial" w:cs="Arial"/>
              </w:rPr>
              <w:t xml:space="preserve"> ».</w:t>
            </w:r>
            <w:r w:rsidRPr="009032B2">
              <w:rPr>
                <w:rFonts w:ascii="Arial" w:hAnsi="Arial" w:cs="Arial"/>
              </w:rPr>
              <w:t xml:space="preserve"> </w:t>
            </w:r>
          </w:p>
          <w:p w14:paraId="17E8EA70" w14:textId="77777777" w:rsidR="00F62F0A" w:rsidRPr="009032B2" w:rsidRDefault="00F62F0A" w:rsidP="00F62F0A">
            <w:pPr>
              <w:jc w:val="both"/>
              <w:rPr>
                <w:rFonts w:ascii="Arial" w:hAnsi="Arial" w:cs="Arial"/>
              </w:rPr>
            </w:pPr>
            <w:r w:rsidRPr="00AA211A">
              <w:rPr>
                <w:rFonts w:ascii="Arial" w:hAnsi="Arial" w:cs="Arial"/>
                <w:b/>
                <w:bCs/>
              </w:rPr>
              <w:t>Principe de non-cumul des majorations entre elles</w:t>
            </w:r>
            <w:r w:rsidRPr="009032B2">
              <w:rPr>
                <w:rFonts w:ascii="Arial" w:hAnsi="Arial" w:cs="Arial"/>
              </w:rPr>
              <w:t xml:space="preserve">. Par principe, lorsqu’un même travail ouvre droit à plusieurs majorations, celles-ci se cumulent, sauf dispositions conventionnelles contraires. </w:t>
            </w:r>
          </w:p>
          <w:p w14:paraId="27CFAC0A" w14:textId="77777777" w:rsidR="00F62F0A" w:rsidRPr="009032B2" w:rsidRDefault="00F62F0A" w:rsidP="00F62F0A">
            <w:pPr>
              <w:jc w:val="both"/>
              <w:rPr>
                <w:rFonts w:ascii="Arial" w:hAnsi="Arial" w:cs="Arial"/>
              </w:rPr>
            </w:pPr>
            <w:r w:rsidRPr="009032B2">
              <w:rPr>
                <w:rFonts w:ascii="Arial" w:hAnsi="Arial" w:cs="Arial"/>
              </w:rPr>
              <w:lastRenderedPageBreak/>
              <w:t xml:space="preserve">Aussi, la FNTP vous propose d’insérer dans votre accord, la clause suivante : </w:t>
            </w:r>
          </w:p>
          <w:p w14:paraId="6507D47F" w14:textId="77777777" w:rsidR="00F62F0A" w:rsidRPr="009032B2" w:rsidRDefault="00F62F0A" w:rsidP="00F62F0A">
            <w:pPr>
              <w:jc w:val="both"/>
              <w:rPr>
                <w:rFonts w:ascii="Arial" w:hAnsi="Arial" w:cs="Arial"/>
              </w:rPr>
            </w:pPr>
          </w:p>
          <w:p w14:paraId="659BF7CD" w14:textId="3EBD846D" w:rsidR="00F62F0A" w:rsidRDefault="00F62F0A" w:rsidP="009032B2">
            <w:pPr>
              <w:jc w:val="both"/>
              <w:rPr>
                <w:rFonts w:ascii="Arial" w:hAnsi="Arial" w:cs="Arial"/>
              </w:rPr>
            </w:pPr>
            <w:r w:rsidRPr="009032B2">
              <w:rPr>
                <w:rFonts w:ascii="Arial" w:hAnsi="Arial" w:cs="Arial"/>
              </w:rPr>
              <w:t xml:space="preserve">« </w:t>
            </w:r>
            <w:r w:rsidRPr="00AA211A">
              <w:rPr>
                <w:rFonts w:ascii="Arial" w:hAnsi="Arial" w:cs="Arial"/>
                <w:i/>
                <w:iCs/>
              </w:rPr>
              <w:t>Lorsqu’un même travail ouvre droit à plusieurs de ces majorations, seule est retenue la majoration correspondant au taux le plus élevé</w:t>
            </w:r>
            <w:r w:rsidRPr="009032B2">
              <w:rPr>
                <w:rFonts w:ascii="Arial" w:hAnsi="Arial" w:cs="Arial"/>
              </w:rPr>
              <w:t xml:space="preserve"> ».</w:t>
            </w:r>
          </w:p>
        </w:tc>
      </w:tr>
    </w:tbl>
    <w:p w14:paraId="4CABD940" w14:textId="12F3333C" w:rsidR="009032B2" w:rsidRPr="009032B2" w:rsidRDefault="009032B2" w:rsidP="009032B2">
      <w:pPr>
        <w:jc w:val="both"/>
        <w:rPr>
          <w:rFonts w:ascii="Arial" w:hAnsi="Arial" w:cs="Arial"/>
        </w:rPr>
      </w:pPr>
    </w:p>
    <w:p w14:paraId="57B6D9BD" w14:textId="57E1497C" w:rsidR="009032B2" w:rsidRPr="00F62F0A" w:rsidRDefault="00F62F0A" w:rsidP="009032B2">
      <w:pPr>
        <w:jc w:val="both"/>
        <w:rPr>
          <w:rFonts w:ascii="Arial" w:hAnsi="Arial" w:cs="Arial"/>
          <w:b/>
          <w:bCs/>
          <w:u w:val="single"/>
        </w:rPr>
      </w:pPr>
      <w:r w:rsidRPr="00F62F0A">
        <w:rPr>
          <w:rFonts w:ascii="Arial" w:hAnsi="Arial" w:cs="Arial"/>
          <w:b/>
          <w:bCs/>
          <w:u w:val="single"/>
        </w:rPr>
        <w:t>ARTICLE</w:t>
      </w:r>
      <w:r w:rsidR="009032B2" w:rsidRPr="00F62F0A">
        <w:rPr>
          <w:rFonts w:ascii="Arial" w:hAnsi="Arial" w:cs="Arial"/>
          <w:b/>
          <w:bCs/>
          <w:u w:val="single"/>
        </w:rPr>
        <w:t xml:space="preserve"> 5 – ENTRÉE EN VIGUEUR ET DURÉE DE L’ACCORD</w:t>
      </w:r>
    </w:p>
    <w:p w14:paraId="1CCC0699" w14:textId="77777777" w:rsidR="009032B2" w:rsidRPr="00F62F0A" w:rsidRDefault="009032B2" w:rsidP="009032B2">
      <w:pPr>
        <w:jc w:val="both"/>
        <w:rPr>
          <w:rFonts w:ascii="Arial" w:hAnsi="Arial" w:cs="Arial"/>
          <w:i/>
          <w:iCs/>
          <w:color w:val="00B050"/>
        </w:rPr>
      </w:pPr>
      <w:r w:rsidRPr="00F62F0A">
        <w:rPr>
          <w:rFonts w:ascii="Arial" w:hAnsi="Arial" w:cs="Arial"/>
          <w:i/>
          <w:iCs/>
          <w:color w:val="00B050"/>
        </w:rPr>
        <w:t>Clause obligatoire</w:t>
      </w:r>
    </w:p>
    <w:p w14:paraId="78515AF0" w14:textId="51C730F4" w:rsidR="009032B2" w:rsidRPr="009032B2" w:rsidRDefault="009032B2" w:rsidP="009032B2">
      <w:pPr>
        <w:jc w:val="both"/>
        <w:rPr>
          <w:rFonts w:ascii="Arial" w:hAnsi="Arial" w:cs="Arial"/>
        </w:rPr>
      </w:pPr>
      <w:r w:rsidRPr="009032B2">
        <w:rPr>
          <w:rFonts w:ascii="Arial" w:hAnsi="Arial" w:cs="Arial"/>
        </w:rPr>
        <w:t xml:space="preserve">Le présent accord entrera en vigueur le </w:t>
      </w:r>
      <w:sdt>
        <w:sdtPr>
          <w:rPr>
            <w:rStyle w:val="Style2"/>
          </w:rPr>
          <w:id w:val="-1116363628"/>
          <w:placeholder>
            <w:docPart w:val="DefaultPlaceholder_-1854013437"/>
          </w:placeholder>
          <w:date>
            <w:dateFormat w:val="d MMMM yyyy"/>
            <w:lid w:val="fr-FR"/>
            <w:storeMappedDataAs w:val="dateTime"/>
            <w:calendar w:val="gregorian"/>
          </w:date>
        </w:sdtPr>
        <w:sdtEndPr>
          <w:rPr>
            <w:rStyle w:val="Style2"/>
          </w:rPr>
        </w:sdtEndPr>
        <w:sdtContent>
          <w:r w:rsidRPr="00AA211A">
            <w:rPr>
              <w:rStyle w:val="Style2"/>
              <w:color w:val="FF0000"/>
            </w:rPr>
            <w:t>&lt;DATE&gt;</w:t>
          </w:r>
        </w:sdtContent>
      </w:sdt>
      <w:r w:rsidR="00AA211A">
        <w:rPr>
          <w:rFonts w:ascii="Arial" w:hAnsi="Arial" w:cs="Arial"/>
        </w:rPr>
        <w:t>.</w:t>
      </w:r>
    </w:p>
    <w:p w14:paraId="6A353D4A" w14:textId="77777777" w:rsidR="009032B2" w:rsidRPr="009032B2" w:rsidRDefault="009032B2" w:rsidP="00F62F0A">
      <w:pPr>
        <w:jc w:val="center"/>
        <w:rPr>
          <w:rFonts w:ascii="Arial" w:hAnsi="Arial" w:cs="Arial"/>
        </w:rPr>
      </w:pPr>
      <w:r w:rsidRPr="009032B2">
        <w:rPr>
          <w:rFonts w:ascii="Arial" w:hAnsi="Arial" w:cs="Arial"/>
        </w:rPr>
        <w:t>***</w:t>
      </w:r>
    </w:p>
    <w:p w14:paraId="35FA3840" w14:textId="55EEEDF0" w:rsidR="009032B2" w:rsidRPr="00AA211A" w:rsidRDefault="00AA211A" w:rsidP="009032B2">
      <w:pPr>
        <w:jc w:val="both"/>
        <w:rPr>
          <w:rFonts w:ascii="Arial" w:hAnsi="Arial" w:cs="Arial"/>
          <w:color w:val="FF0000"/>
        </w:rPr>
      </w:pPr>
      <w:r w:rsidRPr="00AA211A">
        <w:rPr>
          <w:rFonts w:ascii="Arial" w:hAnsi="Arial" w:cs="Arial"/>
          <w:color w:val="FF0000"/>
        </w:rPr>
        <w:t>*</w:t>
      </w:r>
      <w:r w:rsidR="009032B2" w:rsidRPr="00AA211A">
        <w:rPr>
          <w:rFonts w:ascii="Arial" w:hAnsi="Arial" w:cs="Arial"/>
          <w:color w:val="FF0000"/>
          <w:u w:val="single"/>
        </w:rPr>
        <w:t>OPTION 1</w:t>
      </w:r>
      <w:r w:rsidR="009032B2" w:rsidRPr="00AA211A">
        <w:rPr>
          <w:rFonts w:ascii="Arial" w:hAnsi="Arial" w:cs="Arial"/>
          <w:color w:val="FF0000"/>
        </w:rPr>
        <w:t xml:space="preserve"> : L’ACCORD EST CONCLU POUR UNE DURÉE INDÉTERMINÉE</w:t>
      </w:r>
      <w:r w:rsidRPr="00AA211A">
        <w:rPr>
          <w:rFonts w:ascii="Arial" w:hAnsi="Arial" w:cs="Arial"/>
          <w:color w:val="FF0000"/>
        </w:rPr>
        <w:t>*</w:t>
      </w:r>
    </w:p>
    <w:p w14:paraId="29C8C02E" w14:textId="77777777" w:rsidR="009032B2" w:rsidRPr="009032B2" w:rsidRDefault="009032B2" w:rsidP="009032B2">
      <w:pPr>
        <w:jc w:val="both"/>
        <w:rPr>
          <w:rFonts w:ascii="Arial" w:hAnsi="Arial" w:cs="Arial"/>
        </w:rPr>
      </w:pPr>
      <w:r w:rsidRPr="009032B2">
        <w:rPr>
          <w:rFonts w:ascii="Arial" w:hAnsi="Arial" w:cs="Arial"/>
        </w:rPr>
        <w:t>Il est conclu pour une durée indéterminée.</w:t>
      </w:r>
    </w:p>
    <w:p w14:paraId="1F600CC2" w14:textId="77777777" w:rsidR="009032B2" w:rsidRPr="009032B2" w:rsidRDefault="009032B2" w:rsidP="00F62F0A">
      <w:pPr>
        <w:jc w:val="center"/>
        <w:rPr>
          <w:rFonts w:ascii="Arial" w:hAnsi="Arial" w:cs="Arial"/>
        </w:rPr>
      </w:pPr>
      <w:r w:rsidRPr="009032B2">
        <w:rPr>
          <w:rFonts w:ascii="Arial" w:hAnsi="Arial" w:cs="Arial"/>
        </w:rPr>
        <w:t>***</w:t>
      </w:r>
    </w:p>
    <w:p w14:paraId="2C403B0C" w14:textId="7268BC1D" w:rsidR="009032B2" w:rsidRPr="00AA211A" w:rsidRDefault="00AA211A" w:rsidP="009032B2">
      <w:pPr>
        <w:jc w:val="both"/>
        <w:rPr>
          <w:rFonts w:ascii="Arial" w:hAnsi="Arial" w:cs="Arial"/>
          <w:color w:val="FF0000"/>
        </w:rPr>
      </w:pPr>
      <w:r w:rsidRPr="00AA211A">
        <w:rPr>
          <w:rFonts w:ascii="Arial" w:hAnsi="Arial" w:cs="Arial"/>
          <w:color w:val="FF0000"/>
        </w:rPr>
        <w:t>*</w:t>
      </w:r>
      <w:r w:rsidR="009032B2" w:rsidRPr="00AA211A">
        <w:rPr>
          <w:rFonts w:ascii="Arial" w:hAnsi="Arial" w:cs="Arial"/>
          <w:color w:val="FF0000"/>
          <w:u w:val="single"/>
        </w:rPr>
        <w:t>OPTION 2</w:t>
      </w:r>
      <w:r w:rsidR="009032B2" w:rsidRPr="00AA211A">
        <w:rPr>
          <w:rFonts w:ascii="Arial" w:hAnsi="Arial" w:cs="Arial"/>
          <w:color w:val="FF0000"/>
        </w:rPr>
        <w:t xml:space="preserve"> : L’ACCORD EST CONCLU POUR UNE DURÉE DÉTERMINÉE</w:t>
      </w:r>
      <w:r w:rsidRPr="00AA211A">
        <w:rPr>
          <w:rFonts w:ascii="Arial" w:hAnsi="Arial" w:cs="Arial"/>
          <w:color w:val="FF0000"/>
        </w:rPr>
        <w:t>*</w:t>
      </w:r>
    </w:p>
    <w:p w14:paraId="47D4DC0F" w14:textId="595106FC" w:rsidR="009032B2" w:rsidRDefault="009032B2" w:rsidP="009032B2">
      <w:pPr>
        <w:jc w:val="both"/>
        <w:rPr>
          <w:rFonts w:ascii="Arial" w:hAnsi="Arial" w:cs="Arial"/>
        </w:rPr>
      </w:pPr>
      <w:r w:rsidRPr="009032B2">
        <w:rPr>
          <w:rFonts w:ascii="Arial" w:hAnsi="Arial" w:cs="Arial"/>
        </w:rPr>
        <w:t xml:space="preserve">Il est conclu pour une durée déterminée de </w:t>
      </w:r>
      <w:sdt>
        <w:sdtPr>
          <w:rPr>
            <w:rStyle w:val="Style2"/>
            <w:color w:val="FF0000"/>
          </w:rPr>
          <w:id w:val="-203871586"/>
          <w:placeholder>
            <w:docPart w:val="1BB74A616FEE4D1D8F2D1D5B30377627"/>
          </w:placeholder>
          <w:showingPlcHdr/>
        </w:sdtPr>
        <w:sdtEndPr>
          <w:rPr>
            <w:rStyle w:val="Policepardfaut"/>
            <w:rFonts w:asciiTheme="minorHAnsi" w:hAnsiTheme="minorHAnsi" w:cs="Arial"/>
            <w:color w:val="auto"/>
          </w:rPr>
        </w:sdtEndPr>
        <w:sdtContent>
          <w:r w:rsidR="00AA211A" w:rsidRPr="00AA211A">
            <w:rPr>
              <w:rFonts w:ascii="Arial" w:hAnsi="Arial" w:cs="Arial"/>
              <w:color w:val="FF0000"/>
            </w:rPr>
            <w:t>&lt;NOMBRE&gt;</w:t>
          </w:r>
        </w:sdtContent>
      </w:sdt>
      <w:r w:rsidR="004C1769">
        <w:rPr>
          <w:rStyle w:val="Style2"/>
          <w:color w:val="FF0000"/>
        </w:rPr>
        <w:t xml:space="preserve"> </w:t>
      </w:r>
      <w:sdt>
        <w:sdtPr>
          <w:rPr>
            <w:rStyle w:val="Style2"/>
          </w:rPr>
          <w:id w:val="686565103"/>
          <w:placeholder>
            <w:docPart w:val="86E854E6E5C9475983DB6E9BB25D7AFB"/>
          </w:placeholder>
          <w:showingPlcHdr/>
          <w:comboBox>
            <w:listItem w:displayText="jours" w:value="jours"/>
            <w:listItem w:displayText="mois" w:value="mois"/>
            <w:listItem w:displayText="année" w:value="année"/>
            <w:listItem w:displayText="années" w:value="années"/>
          </w:comboBox>
        </w:sdtPr>
        <w:sdtEndPr>
          <w:rPr>
            <w:rStyle w:val="Policepardfaut"/>
            <w:rFonts w:asciiTheme="minorHAnsi" w:hAnsiTheme="minorHAnsi" w:cs="Arial"/>
            <w:color w:val="auto"/>
          </w:rPr>
        </w:sdtEndPr>
        <w:sdtContent>
          <w:r w:rsidR="00AA211A" w:rsidRPr="00AA211A">
            <w:rPr>
              <w:rFonts w:ascii="Arial" w:hAnsi="Arial" w:cs="Arial"/>
              <w:color w:val="FF0000"/>
            </w:rPr>
            <w:t>&lt;JOURS/MOIS/ANNÉE(S)&gt;</w:t>
          </w:r>
        </w:sdtContent>
      </w:sdt>
      <w:r w:rsidR="00AA211A">
        <w:rPr>
          <w:rFonts w:ascii="Arial" w:hAnsi="Arial" w:cs="Arial"/>
        </w:rPr>
        <w:t>.</w:t>
      </w:r>
    </w:p>
    <w:p w14:paraId="6CECEB3B" w14:textId="77777777" w:rsidR="00AA211A" w:rsidRPr="009032B2" w:rsidRDefault="00AA211A" w:rsidP="009032B2">
      <w:pPr>
        <w:jc w:val="both"/>
        <w:rPr>
          <w:rFonts w:ascii="Arial" w:hAnsi="Arial" w:cs="Arial"/>
        </w:rPr>
      </w:pPr>
    </w:p>
    <w:tbl>
      <w:tblPr>
        <w:tblStyle w:val="Grilledutableau"/>
        <w:tblW w:w="0" w:type="auto"/>
        <w:shd w:val="clear" w:color="auto" w:fill="D9E2F3" w:themeFill="accent1" w:themeFillTint="33"/>
        <w:tblLook w:val="04A0" w:firstRow="1" w:lastRow="0" w:firstColumn="1" w:lastColumn="0" w:noHBand="0" w:noVBand="1"/>
      </w:tblPr>
      <w:tblGrid>
        <w:gridCol w:w="9062"/>
      </w:tblGrid>
      <w:tr w:rsidR="00F62F0A" w14:paraId="2F468892" w14:textId="77777777" w:rsidTr="004C1769">
        <w:tc>
          <w:tcPr>
            <w:tcW w:w="9062" w:type="dxa"/>
            <w:shd w:val="clear" w:color="auto" w:fill="D9E2F3" w:themeFill="accent1" w:themeFillTint="33"/>
          </w:tcPr>
          <w:p w14:paraId="33145C50" w14:textId="77777777" w:rsidR="00F62F0A" w:rsidRPr="004C1769" w:rsidRDefault="00F62F0A" w:rsidP="00F62F0A">
            <w:pPr>
              <w:jc w:val="both"/>
              <w:rPr>
                <w:rFonts w:ascii="Arial" w:hAnsi="Arial" w:cs="Arial"/>
                <w:b/>
                <w:bCs/>
              </w:rPr>
            </w:pPr>
            <w:r w:rsidRPr="004C1769">
              <w:rPr>
                <w:rFonts w:ascii="Arial" w:hAnsi="Arial" w:cs="Arial"/>
                <w:b/>
                <w:bCs/>
              </w:rPr>
              <w:t>Le conseil de rédaction de la FNTP</w:t>
            </w:r>
          </w:p>
          <w:p w14:paraId="2F26459A" w14:textId="77777777" w:rsidR="00F62F0A" w:rsidRPr="009032B2" w:rsidRDefault="00F62F0A" w:rsidP="00F62F0A">
            <w:pPr>
              <w:jc w:val="both"/>
              <w:rPr>
                <w:rFonts w:ascii="Arial" w:hAnsi="Arial" w:cs="Arial"/>
              </w:rPr>
            </w:pPr>
          </w:p>
          <w:p w14:paraId="6A48E4EF" w14:textId="4EFD64F3" w:rsidR="00F62F0A" w:rsidRPr="009032B2" w:rsidRDefault="00F62F0A" w:rsidP="00F62F0A">
            <w:pPr>
              <w:jc w:val="both"/>
              <w:rPr>
                <w:rFonts w:ascii="Arial" w:hAnsi="Arial" w:cs="Arial"/>
              </w:rPr>
            </w:pPr>
            <w:r w:rsidRPr="009032B2">
              <w:rPr>
                <w:rFonts w:ascii="Arial" w:hAnsi="Arial" w:cs="Arial"/>
              </w:rPr>
              <w:t xml:space="preserve">Bien que la FNTP vous le déconseille car ce type d’accord ne s’y prête pas, vous pouvez le conclure pour une durée déterminée. Deux possibilités s’offrent alors à </w:t>
            </w:r>
            <w:r w:rsidRPr="00C01237">
              <w:rPr>
                <w:rFonts w:ascii="Arial" w:hAnsi="Arial" w:cs="Arial"/>
              </w:rPr>
              <w:t xml:space="preserve">vous (C. trav., art. </w:t>
            </w:r>
            <w:hyperlink r:id="rId21" w:history="1">
              <w:r w:rsidRPr="00C01237">
                <w:rPr>
                  <w:rStyle w:val="Lienhypertexte"/>
                  <w:rFonts w:ascii="Arial" w:hAnsi="Arial" w:cs="Arial"/>
                </w:rPr>
                <w:t>L. 2222-4</w:t>
              </w:r>
            </w:hyperlink>
            <w:r w:rsidRPr="00C01237">
              <w:rPr>
                <w:rFonts w:ascii="Arial" w:hAnsi="Arial" w:cs="Arial"/>
              </w:rPr>
              <w:t>) :</w:t>
            </w:r>
          </w:p>
          <w:p w14:paraId="09838350" w14:textId="701E44C3" w:rsidR="00F62F0A" w:rsidRPr="004C1769" w:rsidRDefault="00F62F0A" w:rsidP="004C1769">
            <w:pPr>
              <w:pStyle w:val="Paragraphedeliste"/>
              <w:numPr>
                <w:ilvl w:val="0"/>
                <w:numId w:val="14"/>
              </w:numPr>
              <w:jc w:val="both"/>
              <w:rPr>
                <w:rFonts w:ascii="Arial" w:hAnsi="Arial" w:cs="Arial"/>
              </w:rPr>
            </w:pPr>
            <w:proofErr w:type="gramStart"/>
            <w:r w:rsidRPr="004C1769">
              <w:rPr>
                <w:rFonts w:ascii="Arial" w:hAnsi="Arial" w:cs="Arial"/>
              </w:rPr>
              <w:t>soit</w:t>
            </w:r>
            <w:proofErr w:type="gramEnd"/>
            <w:r w:rsidRPr="004C1769">
              <w:rPr>
                <w:rFonts w:ascii="Arial" w:hAnsi="Arial" w:cs="Arial"/>
              </w:rPr>
              <w:t xml:space="preserve"> vous ne prévoyez pas de dispositions sur sa durée d’application. L’accord s’appliquera alors d’office pour une durée déterminée de 5 ans. Et à l’arrivée du terme, il cessera de produire effet. À noter également que durant cette période, vous ne pourrez pas en </w:t>
            </w:r>
            <w:r w:rsidR="004C1769" w:rsidRPr="004C1769">
              <w:rPr>
                <w:rFonts w:ascii="Arial" w:hAnsi="Arial" w:cs="Arial"/>
              </w:rPr>
              <w:t>dénoncer</w:t>
            </w:r>
            <w:r w:rsidRPr="004C1769">
              <w:rPr>
                <w:rFonts w:ascii="Arial" w:hAnsi="Arial" w:cs="Arial"/>
              </w:rPr>
              <w:t xml:space="preserve"> l’application ;</w:t>
            </w:r>
          </w:p>
          <w:p w14:paraId="2A663D33" w14:textId="0912D3AD" w:rsidR="00F62F0A" w:rsidRPr="004C1769" w:rsidRDefault="00F62F0A" w:rsidP="009032B2">
            <w:pPr>
              <w:pStyle w:val="Paragraphedeliste"/>
              <w:numPr>
                <w:ilvl w:val="0"/>
                <w:numId w:val="14"/>
              </w:numPr>
              <w:jc w:val="both"/>
              <w:rPr>
                <w:rFonts w:ascii="Arial" w:hAnsi="Arial" w:cs="Arial"/>
              </w:rPr>
            </w:pPr>
            <w:proofErr w:type="gramStart"/>
            <w:r w:rsidRPr="004C1769">
              <w:rPr>
                <w:rFonts w:ascii="Arial" w:hAnsi="Arial" w:cs="Arial"/>
              </w:rPr>
              <w:t>soit</w:t>
            </w:r>
            <w:proofErr w:type="gramEnd"/>
            <w:r w:rsidRPr="004C1769">
              <w:rPr>
                <w:rFonts w:ascii="Arial" w:hAnsi="Arial" w:cs="Arial"/>
              </w:rPr>
              <w:t xml:space="preserve"> vous fixez la durée pour laquelle il va s’appliquer ; durée qui peut être inférieure ou supérieure à 5 ans.</w:t>
            </w:r>
          </w:p>
        </w:tc>
      </w:tr>
    </w:tbl>
    <w:p w14:paraId="770B5315" w14:textId="77777777" w:rsidR="009032B2" w:rsidRPr="009032B2" w:rsidRDefault="009032B2" w:rsidP="009032B2">
      <w:pPr>
        <w:jc w:val="both"/>
        <w:rPr>
          <w:rFonts w:ascii="Arial" w:hAnsi="Arial" w:cs="Arial"/>
        </w:rPr>
      </w:pPr>
    </w:p>
    <w:p w14:paraId="087F4F02" w14:textId="17DAA9BD" w:rsidR="009032B2" w:rsidRPr="00F62F0A" w:rsidRDefault="00F62F0A" w:rsidP="009032B2">
      <w:pPr>
        <w:jc w:val="both"/>
        <w:rPr>
          <w:rFonts w:ascii="Arial" w:hAnsi="Arial" w:cs="Arial"/>
          <w:b/>
          <w:bCs/>
          <w:u w:val="single"/>
        </w:rPr>
      </w:pPr>
      <w:r>
        <w:rPr>
          <w:rFonts w:ascii="Arial" w:hAnsi="Arial" w:cs="Arial"/>
          <w:b/>
          <w:bCs/>
          <w:u w:val="single"/>
        </w:rPr>
        <w:t>ARTICLE</w:t>
      </w:r>
      <w:r w:rsidR="009032B2" w:rsidRPr="00F62F0A">
        <w:rPr>
          <w:rFonts w:ascii="Arial" w:hAnsi="Arial" w:cs="Arial"/>
          <w:b/>
          <w:bCs/>
          <w:u w:val="single"/>
        </w:rPr>
        <w:t xml:space="preserve"> 6 – RÉVISION DE L’ACCORD</w:t>
      </w:r>
    </w:p>
    <w:p w14:paraId="1706B54E" w14:textId="77777777" w:rsidR="009032B2" w:rsidRPr="00F62F0A" w:rsidRDefault="009032B2" w:rsidP="009032B2">
      <w:pPr>
        <w:jc w:val="both"/>
        <w:rPr>
          <w:rFonts w:ascii="Arial" w:hAnsi="Arial" w:cs="Arial"/>
          <w:i/>
          <w:iCs/>
          <w:color w:val="00B050"/>
        </w:rPr>
      </w:pPr>
      <w:r w:rsidRPr="00F62F0A">
        <w:rPr>
          <w:rFonts w:ascii="Arial" w:hAnsi="Arial" w:cs="Arial"/>
          <w:i/>
          <w:iCs/>
          <w:color w:val="00B050"/>
        </w:rPr>
        <w:t>Clause obligatoire</w:t>
      </w:r>
    </w:p>
    <w:p w14:paraId="23E439A4" w14:textId="37DF5BED" w:rsidR="009032B2" w:rsidRPr="004C1769" w:rsidRDefault="004C1769" w:rsidP="009032B2">
      <w:pPr>
        <w:jc w:val="both"/>
        <w:rPr>
          <w:rFonts w:ascii="Arial" w:hAnsi="Arial" w:cs="Arial"/>
          <w:color w:val="FF0000"/>
        </w:rPr>
      </w:pPr>
      <w:r w:rsidRPr="004C1769">
        <w:rPr>
          <w:rFonts w:ascii="Arial" w:hAnsi="Arial" w:cs="Arial"/>
          <w:color w:val="FF0000"/>
        </w:rPr>
        <w:t>*</w:t>
      </w:r>
      <w:r w:rsidR="009032B2" w:rsidRPr="004C1769">
        <w:rPr>
          <w:rFonts w:ascii="Arial" w:hAnsi="Arial" w:cs="Arial"/>
          <w:color w:val="FF0000"/>
          <w:u w:val="single"/>
        </w:rPr>
        <w:t>OPTION 1</w:t>
      </w:r>
      <w:r w:rsidR="009032B2" w:rsidRPr="004C1769">
        <w:rPr>
          <w:rFonts w:ascii="Arial" w:hAnsi="Arial" w:cs="Arial"/>
          <w:color w:val="FF0000"/>
        </w:rPr>
        <w:t xml:space="preserve"> : L’ACCORD EST APPROUVÉ PAR RÉFÉRENDUM</w:t>
      </w:r>
      <w:r w:rsidRPr="004C1769">
        <w:rPr>
          <w:rFonts w:ascii="Arial" w:hAnsi="Arial" w:cs="Arial"/>
          <w:color w:val="FF0000"/>
        </w:rPr>
        <w:t>*</w:t>
      </w:r>
    </w:p>
    <w:p w14:paraId="3900F65B" w14:textId="77777777" w:rsidR="009032B2" w:rsidRPr="009032B2" w:rsidRDefault="009032B2" w:rsidP="009032B2">
      <w:pPr>
        <w:jc w:val="both"/>
        <w:rPr>
          <w:rFonts w:ascii="Arial" w:hAnsi="Arial" w:cs="Arial"/>
        </w:rPr>
      </w:pPr>
      <w:r w:rsidRPr="009032B2">
        <w:rPr>
          <w:rFonts w:ascii="Arial" w:hAnsi="Arial" w:cs="Arial"/>
        </w:rPr>
        <w:t xml:space="preserve">L’employeur peut proposer à tout moment un projet d’avenant de révision du présent accord aux salariés. </w:t>
      </w:r>
    </w:p>
    <w:p w14:paraId="60AA1CD9" w14:textId="3EB5E3ED" w:rsidR="009032B2" w:rsidRPr="009032B2" w:rsidRDefault="009032B2" w:rsidP="009032B2">
      <w:pPr>
        <w:jc w:val="both"/>
        <w:rPr>
          <w:rFonts w:ascii="Arial" w:hAnsi="Arial" w:cs="Arial"/>
        </w:rPr>
      </w:pPr>
      <w:r w:rsidRPr="009032B2">
        <w:rPr>
          <w:rFonts w:ascii="Arial" w:hAnsi="Arial" w:cs="Arial"/>
        </w:rPr>
        <w:t>Ce projet devra leur être communiqué</w:t>
      </w:r>
      <w:r w:rsidR="00ED553A" w:rsidRPr="00ED553A">
        <w:rPr>
          <w:rStyle w:val="Style2"/>
        </w:rPr>
        <w:t xml:space="preserve"> </w:t>
      </w:r>
      <w:sdt>
        <w:sdtPr>
          <w:rPr>
            <w:rStyle w:val="Style2"/>
          </w:rPr>
          <w:id w:val="1974483958"/>
          <w:placeholder>
            <w:docPart w:val="946D278ED0254565845E897930C8E977"/>
          </w:placeholder>
          <w:showingPlcHdr/>
          <w:comboBox>
            <w:listItem w:displayText="15" w:value="15"/>
            <w:listItem w:displayText="20" w:value="20"/>
            <w:listItem w:displayText="25" w:value="25"/>
            <w:listItem w:displayText="30" w:value="30"/>
            <w:listItem w:displayText="&lt;AUTRES&gt;" w:value="&lt;AUTRES&gt;"/>
          </w:comboBox>
        </w:sdtPr>
        <w:sdtEndPr>
          <w:rPr>
            <w:rStyle w:val="Policepardfaut"/>
            <w:rFonts w:asciiTheme="minorHAnsi" w:hAnsiTheme="minorHAnsi" w:cs="Arial"/>
            <w:color w:val="auto"/>
          </w:rPr>
        </w:sdtEndPr>
        <w:sdtContent>
          <w:r w:rsidR="00ED553A" w:rsidRPr="00657DF8">
            <w:rPr>
              <w:rFonts w:ascii="Arial" w:hAnsi="Arial" w:cs="Arial"/>
              <w:color w:val="FF0000"/>
            </w:rPr>
            <w:t>&lt;NOMBRE&gt;</w:t>
          </w:r>
        </w:sdtContent>
      </w:sdt>
      <w:r w:rsidRPr="009032B2">
        <w:rPr>
          <w:rFonts w:ascii="Arial" w:hAnsi="Arial" w:cs="Arial"/>
        </w:rPr>
        <w:t xml:space="preserve"> jours au moins avant la date prévue pour leur consultation, accompagnée des modalités d’organisation de la consultation. Celle-ci devra être organisée à l’issue d’un délai de </w:t>
      </w:r>
      <w:sdt>
        <w:sdtPr>
          <w:rPr>
            <w:rStyle w:val="Style2"/>
          </w:rPr>
          <w:id w:val="-1417944356"/>
          <w:placeholder>
            <w:docPart w:val="7406CD4458FB4294987E15981D7490FB"/>
          </w:placeholder>
          <w:showingPlcHdr/>
          <w:comboBox>
            <w:listItem w:displayText="15" w:value="15"/>
            <w:listItem w:displayText="20" w:value="20"/>
            <w:listItem w:displayText="25" w:value="25"/>
            <w:listItem w:displayText="30" w:value="30"/>
            <w:listItem w:displayText="&lt;AUTRES&gt;" w:value="&lt;AUTRES&gt;"/>
          </w:comboBox>
        </w:sdtPr>
        <w:sdtEndPr>
          <w:rPr>
            <w:rStyle w:val="Policepardfaut"/>
            <w:rFonts w:asciiTheme="minorHAnsi" w:hAnsiTheme="minorHAnsi" w:cs="Arial"/>
            <w:color w:val="auto"/>
          </w:rPr>
        </w:sdtEndPr>
        <w:sdtContent>
          <w:r w:rsidR="00ED553A" w:rsidRPr="00657DF8">
            <w:rPr>
              <w:rFonts w:ascii="Arial" w:hAnsi="Arial" w:cs="Arial"/>
              <w:color w:val="FF0000"/>
            </w:rPr>
            <w:t>&lt;NOMBRE&gt;</w:t>
          </w:r>
        </w:sdtContent>
      </w:sdt>
      <w:r w:rsidR="004C1769" w:rsidRPr="009032B2">
        <w:rPr>
          <w:rFonts w:ascii="Arial" w:hAnsi="Arial" w:cs="Arial"/>
        </w:rPr>
        <w:t xml:space="preserve"> </w:t>
      </w:r>
      <w:r w:rsidRPr="009032B2">
        <w:rPr>
          <w:rFonts w:ascii="Arial" w:hAnsi="Arial" w:cs="Arial"/>
        </w:rPr>
        <w:t>jours courant à compter de la communication à chaque salarié du projet d’avenant.</w:t>
      </w:r>
    </w:p>
    <w:p w14:paraId="1C1E7D1E" w14:textId="77777777" w:rsidR="009032B2" w:rsidRPr="009032B2" w:rsidRDefault="009032B2" w:rsidP="009032B2">
      <w:pPr>
        <w:jc w:val="both"/>
        <w:rPr>
          <w:rFonts w:ascii="Arial" w:hAnsi="Arial" w:cs="Arial"/>
        </w:rPr>
      </w:pPr>
      <w:r w:rsidRPr="009032B2">
        <w:rPr>
          <w:rFonts w:ascii="Arial" w:hAnsi="Arial" w:cs="Arial"/>
        </w:rPr>
        <w:t>Dans l’attente de son entrée en vigueur, les dispositions du présent accord, objet de la demande de révision, continueront à s’appliquer.</w:t>
      </w:r>
    </w:p>
    <w:p w14:paraId="58A8F068" w14:textId="77777777" w:rsidR="009032B2" w:rsidRPr="009032B2" w:rsidRDefault="009032B2" w:rsidP="009032B2">
      <w:pPr>
        <w:jc w:val="both"/>
        <w:rPr>
          <w:rFonts w:ascii="Arial" w:hAnsi="Arial" w:cs="Arial"/>
        </w:rPr>
      </w:pPr>
      <w:r w:rsidRPr="009032B2">
        <w:rPr>
          <w:rFonts w:ascii="Arial" w:hAnsi="Arial" w:cs="Arial"/>
        </w:rPr>
        <w:t>Cet avenant est soumis aux mêmes règles de validité et de publicité que le présent accord.</w:t>
      </w:r>
    </w:p>
    <w:p w14:paraId="134BA27D" w14:textId="77777777" w:rsidR="009032B2" w:rsidRPr="009032B2" w:rsidRDefault="009032B2" w:rsidP="00F62F0A">
      <w:pPr>
        <w:jc w:val="center"/>
        <w:rPr>
          <w:rFonts w:ascii="Arial" w:hAnsi="Arial" w:cs="Arial"/>
        </w:rPr>
      </w:pPr>
      <w:r w:rsidRPr="009032B2">
        <w:rPr>
          <w:rFonts w:ascii="Arial" w:hAnsi="Arial" w:cs="Arial"/>
        </w:rPr>
        <w:t>***</w:t>
      </w:r>
    </w:p>
    <w:p w14:paraId="7B2EFB08" w14:textId="7EB0E96C" w:rsidR="009032B2" w:rsidRPr="00901ABD" w:rsidRDefault="00901ABD" w:rsidP="009032B2">
      <w:pPr>
        <w:jc w:val="both"/>
        <w:rPr>
          <w:rFonts w:ascii="Arial" w:hAnsi="Arial" w:cs="Arial"/>
          <w:color w:val="FF0000"/>
        </w:rPr>
      </w:pPr>
      <w:r w:rsidRPr="00901ABD">
        <w:rPr>
          <w:rFonts w:ascii="Arial" w:hAnsi="Arial" w:cs="Arial"/>
          <w:color w:val="FF0000"/>
        </w:rPr>
        <w:lastRenderedPageBreak/>
        <w:t>*</w:t>
      </w:r>
      <w:r w:rsidR="009032B2" w:rsidRPr="00901ABD">
        <w:rPr>
          <w:rFonts w:ascii="Arial" w:hAnsi="Arial" w:cs="Arial"/>
          <w:color w:val="FF0000"/>
          <w:u w:val="single"/>
        </w:rPr>
        <w:t>OPTION 2</w:t>
      </w:r>
      <w:r w:rsidR="009032B2" w:rsidRPr="00901ABD">
        <w:rPr>
          <w:rFonts w:ascii="Arial" w:hAnsi="Arial" w:cs="Arial"/>
          <w:color w:val="FF0000"/>
        </w:rPr>
        <w:t xml:space="preserve"> : L’ACCORD EST NÉGOCIÉ ET SIGNÉ AVEC UN OU PLUSIEURS MEMBRES DU CSE OU SALARIÉS, MANDATÉS OU NON</w:t>
      </w:r>
      <w:r w:rsidRPr="00901ABD">
        <w:rPr>
          <w:rFonts w:ascii="Arial" w:hAnsi="Arial" w:cs="Arial"/>
          <w:color w:val="FF0000"/>
        </w:rPr>
        <w:t>*</w:t>
      </w:r>
    </w:p>
    <w:p w14:paraId="339984FA" w14:textId="77777777" w:rsidR="009032B2" w:rsidRPr="009032B2" w:rsidRDefault="009032B2" w:rsidP="009032B2">
      <w:pPr>
        <w:jc w:val="both"/>
        <w:rPr>
          <w:rFonts w:ascii="Arial" w:hAnsi="Arial" w:cs="Arial"/>
        </w:rPr>
      </w:pPr>
      <w:r w:rsidRPr="009032B2">
        <w:rPr>
          <w:rFonts w:ascii="Arial" w:hAnsi="Arial" w:cs="Arial"/>
        </w:rPr>
        <w:t xml:space="preserve">Le présent accord pourra être révisé par les parties habilitées en vertu des dispositions légales en vigueur. La demande de révision, obligatoirement accompagnée d'une proposition de rédaction nouvelle, sera notifiée par tout moyen conférant date certaine à chacune des autres parties signataires ou adhérentes, et aux organisations syndicales de salariés représentatives dans l’entreprise. </w:t>
      </w:r>
    </w:p>
    <w:p w14:paraId="480DD2CD" w14:textId="6C90A256" w:rsidR="009032B2" w:rsidRPr="009032B2" w:rsidRDefault="009032B2" w:rsidP="009032B2">
      <w:pPr>
        <w:jc w:val="both"/>
        <w:rPr>
          <w:rFonts w:ascii="Arial" w:hAnsi="Arial" w:cs="Arial"/>
        </w:rPr>
      </w:pPr>
      <w:r w:rsidRPr="009032B2">
        <w:rPr>
          <w:rFonts w:ascii="Arial" w:hAnsi="Arial" w:cs="Arial"/>
        </w:rPr>
        <w:t xml:space="preserve">Dans un délai de </w:t>
      </w:r>
      <w:sdt>
        <w:sdtPr>
          <w:rPr>
            <w:rStyle w:val="Style2"/>
          </w:rPr>
          <w:id w:val="366881826"/>
          <w:placeholder>
            <w:docPart w:val="BC6661E2B84D4C5A97CE93684FC79D82"/>
          </w:placeholder>
          <w:showingPlcHdr/>
        </w:sdtPr>
        <w:sdtEndPr>
          <w:rPr>
            <w:rStyle w:val="Policepardfaut"/>
            <w:rFonts w:asciiTheme="minorHAnsi" w:hAnsiTheme="minorHAnsi" w:cs="Arial"/>
            <w:color w:val="auto"/>
          </w:rPr>
        </w:sdtEndPr>
        <w:sdtContent>
          <w:r w:rsidR="00901ABD" w:rsidRPr="004C1769">
            <w:rPr>
              <w:rFonts w:ascii="Arial" w:hAnsi="Arial" w:cs="Arial"/>
              <w:color w:val="FF0000"/>
            </w:rPr>
            <w:t>&lt;NOMBRE&gt;</w:t>
          </w:r>
        </w:sdtContent>
      </w:sdt>
      <w:r w:rsidR="00901ABD" w:rsidRPr="009032B2">
        <w:rPr>
          <w:rFonts w:ascii="Arial" w:hAnsi="Arial" w:cs="Arial"/>
        </w:rPr>
        <w:t xml:space="preserve"> </w:t>
      </w:r>
      <w:r w:rsidRPr="009032B2">
        <w:rPr>
          <w:rFonts w:ascii="Arial" w:hAnsi="Arial" w:cs="Arial"/>
        </w:rPr>
        <w:t>mois courant à partir de l'envoi de cette demande, les parties intéressées devront s'être rencontrées en vue de la conclusion éventuelle d'un avenant de révision. Dans l’attente de son entrée en vigueur, les dispositions du présent accord, objet de la demande de révision, continueront à s’appliquer.</w:t>
      </w:r>
    </w:p>
    <w:p w14:paraId="6896428C" w14:textId="77777777" w:rsidR="009032B2" w:rsidRPr="009032B2" w:rsidRDefault="009032B2" w:rsidP="009032B2">
      <w:pPr>
        <w:jc w:val="both"/>
        <w:rPr>
          <w:rFonts w:ascii="Arial" w:hAnsi="Arial" w:cs="Arial"/>
        </w:rPr>
      </w:pPr>
      <w:r w:rsidRPr="009032B2">
        <w:rPr>
          <w:rFonts w:ascii="Arial" w:hAnsi="Arial" w:cs="Arial"/>
        </w:rPr>
        <w:t>Cet avenant est soumis aux mêmes règles de validité et de publicité que le présent accord.</w:t>
      </w:r>
    </w:p>
    <w:p w14:paraId="4BCA9F14" w14:textId="77777777" w:rsidR="009032B2" w:rsidRPr="009032B2" w:rsidRDefault="009032B2" w:rsidP="00F62F0A">
      <w:pPr>
        <w:jc w:val="center"/>
        <w:rPr>
          <w:rFonts w:ascii="Arial" w:hAnsi="Arial" w:cs="Arial"/>
        </w:rPr>
      </w:pPr>
      <w:r w:rsidRPr="009032B2">
        <w:rPr>
          <w:rFonts w:ascii="Arial" w:hAnsi="Arial" w:cs="Arial"/>
        </w:rPr>
        <w:t>***</w:t>
      </w:r>
    </w:p>
    <w:p w14:paraId="07318A93" w14:textId="7FAD2030" w:rsidR="009032B2" w:rsidRPr="00901ABD" w:rsidRDefault="00901ABD" w:rsidP="009032B2">
      <w:pPr>
        <w:jc w:val="both"/>
        <w:rPr>
          <w:rFonts w:ascii="Arial" w:hAnsi="Arial" w:cs="Arial"/>
          <w:color w:val="FF0000"/>
        </w:rPr>
      </w:pPr>
      <w:r w:rsidRPr="00901ABD">
        <w:rPr>
          <w:rFonts w:ascii="Arial" w:hAnsi="Arial" w:cs="Arial"/>
          <w:color w:val="FF0000"/>
        </w:rPr>
        <w:t>*</w:t>
      </w:r>
      <w:r w:rsidR="009032B2" w:rsidRPr="00901ABD">
        <w:rPr>
          <w:rFonts w:ascii="Arial" w:hAnsi="Arial" w:cs="Arial"/>
          <w:color w:val="FF0000"/>
          <w:u w:val="single"/>
        </w:rPr>
        <w:t>OPTION 3</w:t>
      </w:r>
      <w:r w:rsidR="009032B2" w:rsidRPr="00901ABD">
        <w:rPr>
          <w:rFonts w:ascii="Arial" w:hAnsi="Arial" w:cs="Arial"/>
          <w:color w:val="FF0000"/>
        </w:rPr>
        <w:t xml:space="preserve"> : L’ACCORD EST NÉGOCIÉ ET SIGNÉ AVEC DES DÉLÉGUES SYNDICAUX</w:t>
      </w:r>
      <w:r w:rsidRPr="00901ABD">
        <w:rPr>
          <w:rFonts w:ascii="Arial" w:hAnsi="Arial" w:cs="Arial"/>
          <w:color w:val="FF0000"/>
        </w:rPr>
        <w:t>*</w:t>
      </w:r>
    </w:p>
    <w:p w14:paraId="4EFE4097" w14:textId="77777777" w:rsidR="009032B2" w:rsidRPr="009032B2" w:rsidRDefault="009032B2" w:rsidP="009032B2">
      <w:pPr>
        <w:jc w:val="both"/>
        <w:rPr>
          <w:rFonts w:ascii="Arial" w:hAnsi="Arial" w:cs="Arial"/>
        </w:rPr>
      </w:pPr>
      <w:r w:rsidRPr="009032B2">
        <w:rPr>
          <w:rFonts w:ascii="Arial" w:hAnsi="Arial" w:cs="Arial"/>
        </w:rPr>
        <w:t xml:space="preserve">Le présent accord pourra être révisé par les parties habilitées en vertu des dispositions légales en vigueur. La demande de révision, obligatoirement accompagnée d'une proposition de rédaction nouvelle, sera notifiée par tout moyen conférant date certaine à chacune des autres parties signataires ou adhérentes, et aux organisations syndicales de salariés représentatives dans l’entreprise. </w:t>
      </w:r>
    </w:p>
    <w:p w14:paraId="3443C4A4" w14:textId="507039FA" w:rsidR="009032B2" w:rsidRPr="009032B2" w:rsidRDefault="009032B2" w:rsidP="009032B2">
      <w:pPr>
        <w:jc w:val="both"/>
        <w:rPr>
          <w:rFonts w:ascii="Arial" w:hAnsi="Arial" w:cs="Arial"/>
        </w:rPr>
      </w:pPr>
      <w:r w:rsidRPr="009032B2">
        <w:rPr>
          <w:rFonts w:ascii="Arial" w:hAnsi="Arial" w:cs="Arial"/>
        </w:rPr>
        <w:t xml:space="preserve">Dans un délai de </w:t>
      </w:r>
      <w:sdt>
        <w:sdtPr>
          <w:rPr>
            <w:rStyle w:val="Style2"/>
          </w:rPr>
          <w:id w:val="1405801354"/>
          <w:placeholder>
            <w:docPart w:val="2AD87F44A4C746289E4CC5815DB06479"/>
          </w:placeholder>
          <w:showingPlcHdr/>
        </w:sdtPr>
        <w:sdtEndPr>
          <w:rPr>
            <w:rStyle w:val="Policepardfaut"/>
            <w:rFonts w:asciiTheme="minorHAnsi" w:hAnsiTheme="minorHAnsi" w:cs="Arial"/>
            <w:color w:val="auto"/>
          </w:rPr>
        </w:sdtEndPr>
        <w:sdtContent>
          <w:r w:rsidR="00901ABD" w:rsidRPr="004C1769">
            <w:rPr>
              <w:rFonts w:ascii="Arial" w:hAnsi="Arial" w:cs="Arial"/>
              <w:color w:val="FF0000"/>
            </w:rPr>
            <w:t>&lt;NOMBRE&gt;</w:t>
          </w:r>
        </w:sdtContent>
      </w:sdt>
      <w:r w:rsidR="00901ABD" w:rsidRPr="009032B2">
        <w:rPr>
          <w:rFonts w:ascii="Arial" w:hAnsi="Arial" w:cs="Arial"/>
        </w:rPr>
        <w:t xml:space="preserve"> </w:t>
      </w:r>
      <w:r w:rsidRPr="009032B2">
        <w:rPr>
          <w:rFonts w:ascii="Arial" w:hAnsi="Arial" w:cs="Arial"/>
        </w:rPr>
        <w:t>mois courant à partir de l'envoi de cette demande, les parties ou organisations intéressées devront s'être rencontrées en vue de la conclusion éventuelle d'un avenant de révision. Dans l’attente de son entrée en vigueur, les dispositions du présent accord, objet de la demande de révision, continueront à s’appliquer.</w:t>
      </w:r>
    </w:p>
    <w:p w14:paraId="51F4C13E" w14:textId="77777777" w:rsidR="009032B2" w:rsidRPr="009032B2" w:rsidRDefault="009032B2" w:rsidP="009032B2">
      <w:pPr>
        <w:jc w:val="both"/>
        <w:rPr>
          <w:rFonts w:ascii="Arial" w:hAnsi="Arial" w:cs="Arial"/>
        </w:rPr>
      </w:pPr>
      <w:r w:rsidRPr="009032B2">
        <w:rPr>
          <w:rFonts w:ascii="Arial" w:hAnsi="Arial" w:cs="Arial"/>
        </w:rPr>
        <w:t>Cet avenant est soumis aux mêmes règles de validité et de publicité que le présent accord.</w:t>
      </w:r>
    </w:p>
    <w:p w14:paraId="35A64316" w14:textId="77777777" w:rsidR="009032B2" w:rsidRPr="009032B2" w:rsidRDefault="009032B2" w:rsidP="009032B2">
      <w:pPr>
        <w:jc w:val="both"/>
        <w:rPr>
          <w:rFonts w:ascii="Arial" w:hAnsi="Arial" w:cs="Arial"/>
        </w:rPr>
      </w:pPr>
    </w:p>
    <w:p w14:paraId="31560B61" w14:textId="77777777" w:rsidR="009032B2" w:rsidRPr="00F62F0A" w:rsidRDefault="009032B2" w:rsidP="009032B2">
      <w:pPr>
        <w:jc w:val="both"/>
        <w:rPr>
          <w:rFonts w:ascii="Arial" w:hAnsi="Arial" w:cs="Arial"/>
          <w:b/>
          <w:bCs/>
          <w:u w:val="single"/>
        </w:rPr>
      </w:pPr>
      <w:r w:rsidRPr="00F62F0A">
        <w:rPr>
          <w:rFonts w:ascii="Arial" w:hAnsi="Arial" w:cs="Arial"/>
          <w:b/>
          <w:bCs/>
          <w:u w:val="single"/>
        </w:rPr>
        <w:t>ARTICLE 7 – DÉNONCIATION DE L’ACCORD</w:t>
      </w:r>
    </w:p>
    <w:p w14:paraId="4CFF5F14" w14:textId="77777777" w:rsidR="009032B2" w:rsidRPr="00F62F0A" w:rsidRDefault="009032B2" w:rsidP="009032B2">
      <w:pPr>
        <w:jc w:val="both"/>
        <w:rPr>
          <w:rFonts w:ascii="Arial" w:hAnsi="Arial" w:cs="Arial"/>
          <w:i/>
          <w:iCs/>
          <w:color w:val="00B050"/>
        </w:rPr>
      </w:pPr>
      <w:r w:rsidRPr="00F62F0A">
        <w:rPr>
          <w:rFonts w:ascii="Arial" w:hAnsi="Arial" w:cs="Arial"/>
          <w:i/>
          <w:iCs/>
          <w:color w:val="00B050"/>
        </w:rPr>
        <w:t>Clause obligatoire en cas d’accord collectif à durée indéterminée</w:t>
      </w:r>
    </w:p>
    <w:p w14:paraId="2BACC6F4" w14:textId="2E515DBB" w:rsidR="009032B2" w:rsidRPr="00901ABD" w:rsidRDefault="00901ABD" w:rsidP="009032B2">
      <w:pPr>
        <w:jc w:val="both"/>
        <w:rPr>
          <w:rFonts w:ascii="Arial" w:hAnsi="Arial" w:cs="Arial"/>
          <w:color w:val="FF0000"/>
        </w:rPr>
      </w:pPr>
      <w:r w:rsidRPr="00901ABD">
        <w:rPr>
          <w:rFonts w:ascii="Arial" w:hAnsi="Arial" w:cs="Arial"/>
          <w:color w:val="FF0000"/>
        </w:rPr>
        <w:t>*</w:t>
      </w:r>
      <w:r w:rsidR="009032B2" w:rsidRPr="00901ABD">
        <w:rPr>
          <w:rFonts w:ascii="Arial" w:hAnsi="Arial" w:cs="Arial"/>
          <w:color w:val="FF0000"/>
          <w:u w:val="single"/>
        </w:rPr>
        <w:t>OPTION 1</w:t>
      </w:r>
      <w:r w:rsidR="009032B2" w:rsidRPr="00901ABD">
        <w:rPr>
          <w:rFonts w:ascii="Arial" w:hAnsi="Arial" w:cs="Arial"/>
          <w:color w:val="FF0000"/>
        </w:rPr>
        <w:t xml:space="preserve"> : L’ACCORD EST APPROUVÉ PAR RÉFÉRENDUM</w:t>
      </w:r>
      <w:r w:rsidRPr="00901ABD">
        <w:rPr>
          <w:rFonts w:ascii="Arial" w:hAnsi="Arial" w:cs="Arial"/>
          <w:color w:val="FF0000"/>
        </w:rPr>
        <w:t>*</w:t>
      </w:r>
    </w:p>
    <w:p w14:paraId="60AAA623" w14:textId="77777777" w:rsidR="009032B2" w:rsidRPr="009032B2" w:rsidRDefault="009032B2" w:rsidP="009032B2">
      <w:pPr>
        <w:jc w:val="both"/>
        <w:rPr>
          <w:rFonts w:ascii="Arial" w:hAnsi="Arial" w:cs="Arial"/>
        </w:rPr>
      </w:pPr>
      <w:r w:rsidRPr="009032B2">
        <w:rPr>
          <w:rFonts w:ascii="Arial" w:hAnsi="Arial" w:cs="Arial"/>
        </w:rPr>
        <w:t>Le présent accord pourra être dénoncé à l’initiative de l’employeur ou celle des salariés représentant les deux-tiers du personnel de l’entreprise.</w:t>
      </w:r>
    </w:p>
    <w:p w14:paraId="5CE62639" w14:textId="77777777" w:rsidR="009032B2" w:rsidRPr="00F62F0A" w:rsidRDefault="009032B2" w:rsidP="009032B2">
      <w:pPr>
        <w:jc w:val="both"/>
        <w:rPr>
          <w:rFonts w:ascii="Arial" w:hAnsi="Arial" w:cs="Arial"/>
          <w:b/>
          <w:bCs/>
        </w:rPr>
      </w:pPr>
      <w:r w:rsidRPr="00F62F0A">
        <w:rPr>
          <w:rFonts w:ascii="Arial" w:hAnsi="Arial" w:cs="Arial"/>
          <w:b/>
          <w:bCs/>
        </w:rPr>
        <w:t>7.1. – Dénonciation à l’initiative de l’employeur</w:t>
      </w:r>
    </w:p>
    <w:p w14:paraId="543EADFF" w14:textId="73049586" w:rsidR="009032B2" w:rsidRPr="009032B2" w:rsidRDefault="009032B2" w:rsidP="009032B2">
      <w:pPr>
        <w:jc w:val="both"/>
        <w:rPr>
          <w:rFonts w:ascii="Arial" w:hAnsi="Arial" w:cs="Arial"/>
        </w:rPr>
      </w:pPr>
      <w:r w:rsidRPr="009032B2">
        <w:rPr>
          <w:rFonts w:ascii="Arial" w:hAnsi="Arial" w:cs="Arial"/>
        </w:rPr>
        <w:t xml:space="preserve">À tout moment, l’employeur pourra dénoncer le présent accord, sous réserve de respecter une durée de préavis de </w:t>
      </w:r>
      <w:sdt>
        <w:sdtPr>
          <w:rPr>
            <w:rStyle w:val="Style2"/>
          </w:rPr>
          <w:id w:val="-1160543051"/>
          <w:placeholder>
            <w:docPart w:val="09BB2466D8DF467C94C35306C935BF58"/>
          </w:placeholder>
          <w:showingPlcHdr/>
          <w:comboBox>
            <w:listItem w:displayText="1" w:value="1"/>
            <w:listItem w:displayText="2" w:value="2"/>
            <w:listItem w:displayText="3" w:value="3"/>
            <w:listItem w:displayText="4" w:value="4"/>
            <w:listItem w:displayText="5" w:value="5"/>
            <w:listItem w:displayText="6" w:value="6"/>
          </w:comboBox>
        </w:sdtPr>
        <w:sdtEndPr>
          <w:rPr>
            <w:rStyle w:val="Policepardfaut"/>
            <w:rFonts w:asciiTheme="minorHAnsi" w:eastAsia="Calibri" w:hAnsiTheme="minorHAnsi" w:cs="Arial"/>
            <w:color w:val="FF0000"/>
          </w:rPr>
        </w:sdtEndPr>
        <w:sdtContent>
          <w:r w:rsidR="003A6EF9" w:rsidRPr="00745FDF">
            <w:rPr>
              <w:rStyle w:val="Textedelespacerserv"/>
              <w:rFonts w:ascii="Arial" w:hAnsi="Arial" w:cs="Arial"/>
              <w:color w:val="FF0000"/>
            </w:rPr>
            <w:t>&lt;NOMBRE&gt;</w:t>
          </w:r>
        </w:sdtContent>
      </w:sdt>
      <w:r w:rsidR="003A6EF9" w:rsidRPr="009032B2">
        <w:rPr>
          <w:rFonts w:ascii="Arial" w:hAnsi="Arial" w:cs="Arial"/>
        </w:rPr>
        <w:t xml:space="preserve"> </w:t>
      </w:r>
      <w:r w:rsidRPr="009032B2">
        <w:rPr>
          <w:rFonts w:ascii="Arial" w:hAnsi="Arial" w:cs="Arial"/>
        </w:rPr>
        <w:t xml:space="preserve">mois. Cette dénonciation devra être notifiée par </w:t>
      </w:r>
      <w:sdt>
        <w:sdtPr>
          <w:rPr>
            <w:rStyle w:val="Style2"/>
          </w:rPr>
          <w:id w:val="1936625220"/>
          <w:placeholder>
            <w:docPart w:val="787142A652AE479C95D06B03527E3745"/>
          </w:placeholder>
          <w:showingPlcHdr/>
        </w:sdtPr>
        <w:sdtEndPr>
          <w:rPr>
            <w:rStyle w:val="Policepardfaut"/>
            <w:rFonts w:asciiTheme="minorHAnsi" w:hAnsiTheme="minorHAnsi" w:cs="Arial"/>
            <w:color w:val="auto"/>
          </w:rPr>
        </w:sdtEndPr>
        <w:sdtContent>
          <w:r w:rsidR="00ED553A" w:rsidRPr="00ED553A">
            <w:rPr>
              <w:rFonts w:ascii="Arial" w:hAnsi="Arial" w:cs="Arial"/>
              <w:color w:val="FF0000"/>
            </w:rPr>
            <w:t>&lt;MOYEN&gt;</w:t>
          </w:r>
        </w:sdtContent>
      </w:sdt>
      <w:r w:rsidRPr="009032B2">
        <w:rPr>
          <w:rFonts w:ascii="Arial" w:hAnsi="Arial" w:cs="Arial"/>
        </w:rPr>
        <w:t xml:space="preserve"> à l’ensemble du personnel de l’entreprise et donner lieu à dépôt. Cette notification constitue le point de départ de ce préavis. </w:t>
      </w:r>
    </w:p>
    <w:p w14:paraId="0E6545B8" w14:textId="77777777" w:rsidR="009032B2" w:rsidRPr="009032B2" w:rsidRDefault="009032B2" w:rsidP="009032B2">
      <w:pPr>
        <w:jc w:val="both"/>
        <w:rPr>
          <w:rFonts w:ascii="Arial" w:hAnsi="Arial" w:cs="Arial"/>
        </w:rPr>
      </w:pPr>
      <w:r w:rsidRPr="009032B2">
        <w:rPr>
          <w:rFonts w:ascii="Arial" w:hAnsi="Arial" w:cs="Arial"/>
        </w:rPr>
        <w:t>Une nouvelle négociation peut être engagée, à la demande écrite d’une des parties intéressées, dans les 3 mois qui suivent le début du préavis prévu au précédent alinéa. Elle peut donner lieu à un nouvel accord, y compris avant l’expiration du délai de préavis, qui se substituera à celui qui a été dénoncé à la date de son entrée en vigueur.</w:t>
      </w:r>
    </w:p>
    <w:p w14:paraId="02DFD071" w14:textId="77777777" w:rsidR="009032B2" w:rsidRPr="00F62F0A" w:rsidRDefault="009032B2" w:rsidP="009032B2">
      <w:pPr>
        <w:jc w:val="both"/>
        <w:rPr>
          <w:rFonts w:ascii="Arial" w:hAnsi="Arial" w:cs="Arial"/>
          <w:b/>
          <w:bCs/>
        </w:rPr>
      </w:pPr>
      <w:r w:rsidRPr="00F62F0A">
        <w:rPr>
          <w:rFonts w:ascii="Arial" w:hAnsi="Arial" w:cs="Arial"/>
          <w:b/>
          <w:bCs/>
        </w:rPr>
        <w:t>7.2. – Dénonciation à l’initiative des deux-tiers des salariés</w:t>
      </w:r>
    </w:p>
    <w:p w14:paraId="0B911BD2" w14:textId="77777777" w:rsidR="009032B2" w:rsidRPr="009032B2" w:rsidRDefault="009032B2" w:rsidP="009032B2">
      <w:pPr>
        <w:jc w:val="both"/>
        <w:rPr>
          <w:rFonts w:ascii="Arial" w:hAnsi="Arial" w:cs="Arial"/>
        </w:rPr>
      </w:pPr>
      <w:r w:rsidRPr="009032B2">
        <w:rPr>
          <w:rFonts w:ascii="Arial" w:hAnsi="Arial" w:cs="Arial"/>
        </w:rPr>
        <w:lastRenderedPageBreak/>
        <w:t xml:space="preserve">La dénonciation collective à l’initiative des salariés ne pourra avoir lieu que pendant un délai d’un mois avant chaque anniversaire de la conclusion du présent accord. Elle devra être réalisée par écrit et notifiée à l’employeur. </w:t>
      </w:r>
    </w:p>
    <w:p w14:paraId="64DC52B5" w14:textId="77777777" w:rsidR="009032B2" w:rsidRPr="00F62F0A" w:rsidRDefault="009032B2" w:rsidP="009032B2">
      <w:pPr>
        <w:jc w:val="both"/>
        <w:rPr>
          <w:rFonts w:ascii="Arial" w:hAnsi="Arial" w:cs="Arial"/>
          <w:b/>
          <w:bCs/>
        </w:rPr>
      </w:pPr>
      <w:r w:rsidRPr="00F62F0A">
        <w:rPr>
          <w:rFonts w:ascii="Arial" w:hAnsi="Arial" w:cs="Arial"/>
          <w:b/>
          <w:bCs/>
        </w:rPr>
        <w:t>7.3. – Effet de la dénonciation</w:t>
      </w:r>
    </w:p>
    <w:p w14:paraId="725E6AC5" w14:textId="6C5739EE" w:rsidR="009032B2" w:rsidRPr="009032B2" w:rsidRDefault="009032B2" w:rsidP="009032B2">
      <w:pPr>
        <w:jc w:val="both"/>
        <w:rPr>
          <w:rFonts w:ascii="Arial" w:hAnsi="Arial" w:cs="Arial"/>
        </w:rPr>
      </w:pPr>
      <w:r w:rsidRPr="009032B2">
        <w:rPr>
          <w:rFonts w:ascii="Arial" w:hAnsi="Arial" w:cs="Arial"/>
        </w:rPr>
        <w:t xml:space="preserve">Peu important l’auteur de la dénonciation, le présent accord continuera de produire effet jusqu’à l’entrée en vigueur de l’accord qui lui est substitué ou, à défaut, pendant une durée </w:t>
      </w:r>
      <w:r w:rsidR="00ED553A">
        <w:rPr>
          <w:rFonts w:ascii="Arial" w:hAnsi="Arial" w:cs="Arial"/>
        </w:rPr>
        <w:t>de</w:t>
      </w:r>
      <w:r w:rsidRPr="009032B2">
        <w:rPr>
          <w:rFonts w:ascii="Arial" w:hAnsi="Arial" w:cs="Arial"/>
        </w:rPr>
        <w:t xml:space="preserve"> </w:t>
      </w:r>
      <w:sdt>
        <w:sdtPr>
          <w:rPr>
            <w:rStyle w:val="Style2"/>
          </w:rPr>
          <w:id w:val="-1865823291"/>
          <w:placeholder>
            <w:docPart w:val="B8F450AB0D2944A8BD0CAFEE1EFDE419"/>
          </w:placeholder>
          <w:showingPlcHdr/>
          <w:comboBox>
            <w:listItem w:displayText="d'un an" w:value="d'un an"/>
            <w:listItem w:displayText="d'un an et 6 mois" w:value="d'un an et 6 mois"/>
            <w:listItem w:displayText="de deux ans" w:value="de deux ans"/>
            <w:listItem w:displayText="&lt;AUTRES&gt;" w:value="&lt;AUTRES&gt;"/>
          </w:comboBox>
        </w:sdtPr>
        <w:sdtEndPr>
          <w:rPr>
            <w:rStyle w:val="Policepardfaut"/>
            <w:rFonts w:asciiTheme="minorHAnsi" w:eastAsia="Calibri" w:hAnsiTheme="minorHAnsi" w:cs="Arial"/>
            <w:color w:val="auto"/>
          </w:rPr>
        </w:sdtEndPr>
        <w:sdtContent>
          <w:r w:rsidR="00ED553A" w:rsidRPr="00861FCA">
            <w:rPr>
              <w:rFonts w:ascii="Arial" w:eastAsia="Calibri" w:hAnsi="Arial" w:cs="Arial"/>
              <w:color w:val="FF0000"/>
            </w:rPr>
            <w:t>&lt;</w:t>
          </w:r>
          <w:r w:rsidR="00ED553A">
            <w:rPr>
              <w:rFonts w:ascii="Arial" w:eastAsia="Calibri" w:hAnsi="Arial" w:cs="Arial"/>
              <w:color w:val="FF0000"/>
            </w:rPr>
            <w:t>NOMBRE</w:t>
          </w:r>
          <w:r w:rsidR="00ED553A" w:rsidRPr="00861FCA">
            <w:rPr>
              <w:rFonts w:ascii="Arial" w:eastAsia="Calibri" w:hAnsi="Arial" w:cs="Arial"/>
              <w:color w:val="FF0000"/>
            </w:rPr>
            <w:t>&gt;</w:t>
          </w:r>
        </w:sdtContent>
      </w:sdt>
      <w:r w:rsidR="00ED553A" w:rsidRPr="009032B2">
        <w:rPr>
          <w:rFonts w:ascii="Arial" w:hAnsi="Arial" w:cs="Arial"/>
        </w:rPr>
        <w:t xml:space="preserve"> </w:t>
      </w:r>
      <w:r w:rsidR="00ED553A">
        <w:rPr>
          <w:rFonts w:ascii="Arial" w:hAnsi="Arial" w:cs="Arial"/>
        </w:rPr>
        <w:t xml:space="preserve">à </w:t>
      </w:r>
      <w:r w:rsidRPr="009032B2">
        <w:rPr>
          <w:rFonts w:ascii="Arial" w:hAnsi="Arial" w:cs="Arial"/>
        </w:rPr>
        <w:t xml:space="preserve">compter de l’expiration du délai de préavis. </w:t>
      </w:r>
    </w:p>
    <w:p w14:paraId="652DE274" w14:textId="02858A6E" w:rsidR="009032B2" w:rsidRPr="009032B2" w:rsidRDefault="009032B2" w:rsidP="00901ABD">
      <w:pPr>
        <w:jc w:val="center"/>
        <w:rPr>
          <w:rFonts w:ascii="Arial" w:hAnsi="Arial" w:cs="Arial"/>
        </w:rPr>
      </w:pPr>
      <w:r w:rsidRPr="009032B2">
        <w:rPr>
          <w:rFonts w:ascii="Arial" w:hAnsi="Arial" w:cs="Arial"/>
        </w:rPr>
        <w:t>***</w:t>
      </w:r>
    </w:p>
    <w:p w14:paraId="2C5564F8" w14:textId="09188234" w:rsidR="009032B2" w:rsidRPr="00901ABD" w:rsidRDefault="00901ABD" w:rsidP="009032B2">
      <w:pPr>
        <w:jc w:val="both"/>
        <w:rPr>
          <w:rFonts w:ascii="Arial" w:hAnsi="Arial" w:cs="Arial"/>
          <w:color w:val="FF0000"/>
        </w:rPr>
      </w:pPr>
      <w:r w:rsidRPr="00901ABD">
        <w:rPr>
          <w:rFonts w:ascii="Arial" w:hAnsi="Arial" w:cs="Arial"/>
          <w:color w:val="FF0000"/>
        </w:rPr>
        <w:t>*</w:t>
      </w:r>
      <w:r w:rsidR="009032B2" w:rsidRPr="00901ABD">
        <w:rPr>
          <w:rFonts w:ascii="Arial" w:hAnsi="Arial" w:cs="Arial"/>
          <w:color w:val="FF0000"/>
          <w:u w:val="single"/>
        </w:rPr>
        <w:t>OPTION 2</w:t>
      </w:r>
      <w:r w:rsidR="009032B2" w:rsidRPr="00901ABD">
        <w:rPr>
          <w:rFonts w:ascii="Arial" w:hAnsi="Arial" w:cs="Arial"/>
          <w:color w:val="FF0000"/>
        </w:rPr>
        <w:t xml:space="preserve"> : L’ACCORD EST NÉGOCIÉ ET SIGNÉ AVEC UN OU PLUSIEURS MEMBRES DU CSE OU SALARIÉS, MANDATÉS OU NON</w:t>
      </w:r>
      <w:r w:rsidRPr="00901ABD">
        <w:rPr>
          <w:rFonts w:ascii="Arial" w:hAnsi="Arial" w:cs="Arial"/>
          <w:color w:val="FF0000"/>
        </w:rPr>
        <w:t>*</w:t>
      </w:r>
    </w:p>
    <w:p w14:paraId="59971814" w14:textId="32C91DC1" w:rsidR="009032B2" w:rsidRPr="009032B2" w:rsidRDefault="009032B2" w:rsidP="009032B2">
      <w:pPr>
        <w:jc w:val="both"/>
        <w:rPr>
          <w:rFonts w:ascii="Arial" w:hAnsi="Arial" w:cs="Arial"/>
        </w:rPr>
      </w:pPr>
      <w:r w:rsidRPr="009032B2">
        <w:rPr>
          <w:rFonts w:ascii="Arial" w:hAnsi="Arial" w:cs="Arial"/>
        </w:rPr>
        <w:t xml:space="preserve">Le présent </w:t>
      </w:r>
      <w:r w:rsidR="00891276">
        <w:rPr>
          <w:rFonts w:ascii="Arial" w:hAnsi="Arial" w:cs="Arial"/>
        </w:rPr>
        <w:t xml:space="preserve">accord </w:t>
      </w:r>
      <w:r w:rsidRPr="009032B2">
        <w:rPr>
          <w:rFonts w:ascii="Arial" w:hAnsi="Arial" w:cs="Arial"/>
        </w:rPr>
        <w:t xml:space="preserve">pourra être dénoncé à tout moment par les parties habilitées en vertu des dispositions légales en vigueur, sous réserve de respecter une durée de préavis de </w:t>
      </w:r>
      <w:sdt>
        <w:sdtPr>
          <w:rPr>
            <w:rStyle w:val="Style2"/>
          </w:rPr>
          <w:id w:val="-665699561"/>
          <w:placeholder>
            <w:docPart w:val="7B724240FD76485EAE478947894587B5"/>
          </w:placeholder>
          <w:showingPlcHdr/>
          <w:comboBox>
            <w:listItem w:displayText="1" w:value="1"/>
            <w:listItem w:displayText="2" w:value="2"/>
            <w:listItem w:displayText="3" w:value="3"/>
            <w:listItem w:displayText="4" w:value="4"/>
            <w:listItem w:displayText="5" w:value="5"/>
            <w:listItem w:displayText="6" w:value="6"/>
          </w:comboBox>
        </w:sdtPr>
        <w:sdtEndPr>
          <w:rPr>
            <w:rStyle w:val="Policepardfaut"/>
            <w:rFonts w:asciiTheme="minorHAnsi" w:eastAsia="Calibri" w:hAnsiTheme="minorHAnsi" w:cs="Arial"/>
            <w:color w:val="FF0000"/>
          </w:rPr>
        </w:sdtEndPr>
        <w:sdtContent>
          <w:r w:rsidR="003A6EF9" w:rsidRPr="00861FCA">
            <w:rPr>
              <w:rFonts w:ascii="Arial" w:eastAsia="Calibri" w:hAnsi="Arial" w:cs="Arial"/>
              <w:color w:val="FF0000"/>
            </w:rPr>
            <w:t>&lt;</w:t>
          </w:r>
          <w:r w:rsidR="003A6EF9">
            <w:rPr>
              <w:rFonts w:ascii="Arial" w:eastAsia="Calibri" w:hAnsi="Arial" w:cs="Arial"/>
              <w:color w:val="FF0000"/>
            </w:rPr>
            <w:t>NOMBRE</w:t>
          </w:r>
          <w:r w:rsidR="003A6EF9" w:rsidRPr="00861FCA">
            <w:rPr>
              <w:rFonts w:ascii="Arial" w:eastAsia="Calibri" w:hAnsi="Arial" w:cs="Arial"/>
              <w:color w:val="FF0000"/>
            </w:rPr>
            <w:t>&gt;</w:t>
          </w:r>
        </w:sdtContent>
      </w:sdt>
      <w:r w:rsidRPr="009032B2">
        <w:rPr>
          <w:rFonts w:ascii="Arial" w:hAnsi="Arial" w:cs="Arial"/>
        </w:rPr>
        <w:t xml:space="preserve"> mois. Cette dénonciation devra être notifiée par </w:t>
      </w:r>
      <w:sdt>
        <w:sdtPr>
          <w:rPr>
            <w:rStyle w:val="Style2"/>
          </w:rPr>
          <w:id w:val="1152638821"/>
          <w:placeholder>
            <w:docPart w:val="7B2A4780DF254FFE984548050597A8ED"/>
          </w:placeholder>
          <w:showingPlcHdr/>
        </w:sdtPr>
        <w:sdtEndPr>
          <w:rPr>
            <w:rStyle w:val="Policepardfaut"/>
            <w:rFonts w:asciiTheme="minorHAnsi" w:eastAsia="Calibri" w:hAnsiTheme="minorHAnsi" w:cs="Arial"/>
            <w:color w:val="auto"/>
          </w:rPr>
        </w:sdtEndPr>
        <w:sdtContent>
          <w:r w:rsidR="00040805" w:rsidRPr="00861FCA">
            <w:rPr>
              <w:rFonts w:ascii="Arial" w:eastAsia="Calibri" w:hAnsi="Arial" w:cs="Arial"/>
              <w:color w:val="FF0000"/>
            </w:rPr>
            <w:t>&lt;</w:t>
          </w:r>
          <w:r w:rsidR="00040805">
            <w:rPr>
              <w:rFonts w:ascii="Arial" w:eastAsia="Calibri" w:hAnsi="Arial" w:cs="Arial"/>
              <w:color w:val="FF0000"/>
            </w:rPr>
            <w:t>MOYEN</w:t>
          </w:r>
          <w:r w:rsidR="00040805" w:rsidRPr="00861FCA">
            <w:rPr>
              <w:rFonts w:ascii="Arial" w:eastAsia="Calibri" w:hAnsi="Arial" w:cs="Arial"/>
              <w:color w:val="FF0000"/>
            </w:rPr>
            <w:t>&gt;</w:t>
          </w:r>
        </w:sdtContent>
      </w:sdt>
      <w:r w:rsidR="00040805" w:rsidRPr="009032B2">
        <w:rPr>
          <w:rFonts w:ascii="Arial" w:hAnsi="Arial" w:cs="Arial"/>
        </w:rPr>
        <w:t xml:space="preserve"> </w:t>
      </w:r>
      <w:r w:rsidRPr="009032B2">
        <w:rPr>
          <w:rFonts w:ascii="Arial" w:hAnsi="Arial" w:cs="Arial"/>
        </w:rPr>
        <w:t>aux autres parties signataires et donner lieu à dépôt. Cette notification constitue le point de départ de ce préavis.</w:t>
      </w:r>
    </w:p>
    <w:p w14:paraId="1A1FBF6B" w14:textId="7C2F2B73" w:rsidR="009032B2" w:rsidRPr="009032B2" w:rsidRDefault="009032B2" w:rsidP="009032B2">
      <w:pPr>
        <w:jc w:val="both"/>
        <w:rPr>
          <w:rFonts w:ascii="Arial" w:hAnsi="Arial" w:cs="Arial"/>
        </w:rPr>
      </w:pPr>
      <w:r w:rsidRPr="009032B2">
        <w:rPr>
          <w:rFonts w:ascii="Arial" w:hAnsi="Arial" w:cs="Arial"/>
        </w:rPr>
        <w:t xml:space="preserve">Le présent accord continuera de produire effet jusqu’à l’entrée en vigueur de l’accord qui lui est substitué ou, à défaut, pendant une durée </w:t>
      </w:r>
      <w:sdt>
        <w:sdtPr>
          <w:rPr>
            <w:rStyle w:val="Style2"/>
          </w:rPr>
          <w:id w:val="-265389279"/>
          <w:placeholder>
            <w:docPart w:val="E191096435074E54BC5EFF1BB7E33E7D"/>
          </w:placeholder>
          <w:showingPlcHdr/>
          <w:comboBox>
            <w:listItem w:displayText="d'un an" w:value="d'un an"/>
            <w:listItem w:displayText="d'un an et 6 mois" w:value="d'un an et 6 mois"/>
            <w:listItem w:displayText="de deux ans" w:value="de deux ans"/>
            <w:listItem w:displayText="&lt;AUTRES&gt;" w:value="&lt;AUTRES&gt;"/>
          </w:comboBox>
        </w:sdtPr>
        <w:sdtEndPr>
          <w:rPr>
            <w:rStyle w:val="Policepardfaut"/>
            <w:rFonts w:asciiTheme="minorHAnsi" w:eastAsia="Calibri" w:hAnsiTheme="minorHAnsi" w:cs="Arial"/>
            <w:color w:val="auto"/>
          </w:rPr>
        </w:sdtEndPr>
        <w:sdtContent>
          <w:r w:rsidR="00040805" w:rsidRPr="00861FCA">
            <w:rPr>
              <w:rFonts w:ascii="Arial" w:eastAsia="Calibri" w:hAnsi="Arial" w:cs="Arial"/>
              <w:color w:val="FF0000"/>
            </w:rPr>
            <w:t>&lt;</w:t>
          </w:r>
          <w:r w:rsidR="00040805">
            <w:rPr>
              <w:rFonts w:ascii="Arial" w:eastAsia="Calibri" w:hAnsi="Arial" w:cs="Arial"/>
              <w:color w:val="FF0000"/>
            </w:rPr>
            <w:t>NOMBRE</w:t>
          </w:r>
          <w:r w:rsidR="00040805" w:rsidRPr="00861FCA">
            <w:rPr>
              <w:rFonts w:ascii="Arial" w:eastAsia="Calibri" w:hAnsi="Arial" w:cs="Arial"/>
              <w:color w:val="FF0000"/>
            </w:rPr>
            <w:t>&gt;</w:t>
          </w:r>
        </w:sdtContent>
      </w:sdt>
      <w:r w:rsidR="00040805" w:rsidRPr="009032B2">
        <w:rPr>
          <w:rFonts w:ascii="Arial" w:hAnsi="Arial" w:cs="Arial"/>
        </w:rPr>
        <w:t xml:space="preserve"> </w:t>
      </w:r>
      <w:r w:rsidRPr="009032B2">
        <w:rPr>
          <w:rFonts w:ascii="Arial" w:hAnsi="Arial" w:cs="Arial"/>
        </w:rPr>
        <w:t>à compter de l’expiration du délai de préavis.</w:t>
      </w:r>
    </w:p>
    <w:p w14:paraId="2DA17CA6" w14:textId="77777777" w:rsidR="009032B2" w:rsidRPr="009032B2" w:rsidRDefault="009032B2" w:rsidP="00F62F0A">
      <w:pPr>
        <w:jc w:val="center"/>
        <w:rPr>
          <w:rFonts w:ascii="Arial" w:hAnsi="Arial" w:cs="Arial"/>
        </w:rPr>
      </w:pPr>
      <w:r w:rsidRPr="009032B2">
        <w:rPr>
          <w:rFonts w:ascii="Arial" w:hAnsi="Arial" w:cs="Arial"/>
        </w:rPr>
        <w:t>***</w:t>
      </w:r>
    </w:p>
    <w:p w14:paraId="221826D9" w14:textId="4FB2B2A3" w:rsidR="009032B2" w:rsidRPr="00040805" w:rsidRDefault="00040805" w:rsidP="009032B2">
      <w:pPr>
        <w:jc w:val="both"/>
        <w:rPr>
          <w:rFonts w:ascii="Arial" w:hAnsi="Arial" w:cs="Arial"/>
          <w:color w:val="FF0000"/>
        </w:rPr>
      </w:pPr>
      <w:r w:rsidRPr="00040805">
        <w:rPr>
          <w:rFonts w:ascii="Arial" w:hAnsi="Arial" w:cs="Arial"/>
          <w:color w:val="FF0000"/>
        </w:rPr>
        <w:t>*</w:t>
      </w:r>
      <w:r w:rsidR="009032B2" w:rsidRPr="00040805">
        <w:rPr>
          <w:rFonts w:ascii="Arial" w:hAnsi="Arial" w:cs="Arial"/>
          <w:color w:val="FF0000"/>
          <w:u w:val="single"/>
        </w:rPr>
        <w:t>OPTION 3</w:t>
      </w:r>
      <w:r w:rsidR="009032B2" w:rsidRPr="00040805">
        <w:rPr>
          <w:rFonts w:ascii="Arial" w:hAnsi="Arial" w:cs="Arial"/>
          <w:color w:val="FF0000"/>
        </w:rPr>
        <w:t xml:space="preserve"> : L’ACCORD EST NÉGOCIÉ ET SIGNÉ AVEC DES DÉLÉGUES SYNDICAUX</w:t>
      </w:r>
      <w:r w:rsidRPr="00040805">
        <w:rPr>
          <w:rFonts w:ascii="Arial" w:hAnsi="Arial" w:cs="Arial"/>
          <w:color w:val="FF0000"/>
        </w:rPr>
        <w:t>*</w:t>
      </w:r>
    </w:p>
    <w:p w14:paraId="26665904" w14:textId="1ADF37B7" w:rsidR="009032B2" w:rsidRPr="009032B2" w:rsidRDefault="009032B2" w:rsidP="009032B2">
      <w:pPr>
        <w:jc w:val="both"/>
        <w:rPr>
          <w:rFonts w:ascii="Arial" w:hAnsi="Arial" w:cs="Arial"/>
        </w:rPr>
      </w:pPr>
      <w:r w:rsidRPr="009032B2">
        <w:rPr>
          <w:rFonts w:ascii="Arial" w:hAnsi="Arial" w:cs="Arial"/>
        </w:rPr>
        <w:t xml:space="preserve">Le présent accord pourra être dénoncé à tout moment par les parties habilitées en vertu des dispositions légales en vigueur, sous réserve de respecter une durée de préavis de </w:t>
      </w:r>
      <w:sdt>
        <w:sdtPr>
          <w:rPr>
            <w:rStyle w:val="Style2"/>
          </w:rPr>
          <w:id w:val="134615972"/>
          <w:placeholder>
            <w:docPart w:val="383A417B93434A799BEEE1AE2C93265E"/>
          </w:placeholder>
          <w:showingPlcHdr/>
          <w:comboBox>
            <w:listItem w:displayText="1" w:value="1"/>
            <w:listItem w:displayText="2" w:value="2"/>
            <w:listItem w:displayText="3" w:value="3"/>
            <w:listItem w:displayText="4" w:value="4"/>
            <w:listItem w:displayText="5" w:value="5"/>
            <w:listItem w:displayText="6" w:value="6"/>
          </w:comboBox>
        </w:sdtPr>
        <w:sdtEndPr>
          <w:rPr>
            <w:rStyle w:val="Policepardfaut"/>
            <w:rFonts w:asciiTheme="minorHAnsi" w:eastAsia="Calibri" w:hAnsiTheme="minorHAnsi" w:cs="Arial"/>
            <w:color w:val="FF0000"/>
          </w:rPr>
        </w:sdtEndPr>
        <w:sdtContent>
          <w:r w:rsidR="00040805" w:rsidRPr="00861FCA">
            <w:rPr>
              <w:rFonts w:ascii="Arial" w:eastAsia="Calibri" w:hAnsi="Arial" w:cs="Arial"/>
              <w:color w:val="FF0000"/>
            </w:rPr>
            <w:t>&lt;</w:t>
          </w:r>
          <w:r w:rsidR="00040805">
            <w:rPr>
              <w:rFonts w:ascii="Arial" w:eastAsia="Calibri" w:hAnsi="Arial" w:cs="Arial"/>
              <w:color w:val="FF0000"/>
            </w:rPr>
            <w:t>NOMBRE</w:t>
          </w:r>
          <w:r w:rsidR="00040805" w:rsidRPr="00861FCA">
            <w:rPr>
              <w:rFonts w:ascii="Arial" w:eastAsia="Calibri" w:hAnsi="Arial" w:cs="Arial"/>
              <w:color w:val="FF0000"/>
            </w:rPr>
            <w:t>&gt;</w:t>
          </w:r>
        </w:sdtContent>
      </w:sdt>
      <w:r w:rsidR="00040805" w:rsidRPr="009032B2">
        <w:rPr>
          <w:rFonts w:ascii="Arial" w:hAnsi="Arial" w:cs="Arial"/>
        </w:rPr>
        <w:t xml:space="preserve"> </w:t>
      </w:r>
      <w:r w:rsidRPr="009032B2">
        <w:rPr>
          <w:rFonts w:ascii="Arial" w:hAnsi="Arial" w:cs="Arial"/>
        </w:rPr>
        <w:t xml:space="preserve">mois. Cette dénonciation devra être notifiée par </w:t>
      </w:r>
      <w:sdt>
        <w:sdtPr>
          <w:rPr>
            <w:rStyle w:val="Style2"/>
          </w:rPr>
          <w:id w:val="-1193148643"/>
          <w:placeholder>
            <w:docPart w:val="82C7D438894741C2B42FDDDA9A90BB4A"/>
          </w:placeholder>
          <w:showingPlcHdr/>
        </w:sdtPr>
        <w:sdtEndPr>
          <w:rPr>
            <w:rStyle w:val="Policepardfaut"/>
            <w:rFonts w:asciiTheme="minorHAnsi" w:eastAsia="Calibri" w:hAnsiTheme="minorHAnsi" w:cs="Arial"/>
            <w:color w:val="auto"/>
          </w:rPr>
        </w:sdtEndPr>
        <w:sdtContent>
          <w:r w:rsidR="00040805" w:rsidRPr="00861FCA">
            <w:rPr>
              <w:rFonts w:ascii="Arial" w:eastAsia="Calibri" w:hAnsi="Arial" w:cs="Arial"/>
              <w:color w:val="FF0000"/>
            </w:rPr>
            <w:t>&lt;</w:t>
          </w:r>
          <w:r w:rsidR="00040805">
            <w:rPr>
              <w:rFonts w:ascii="Arial" w:eastAsia="Calibri" w:hAnsi="Arial" w:cs="Arial"/>
              <w:color w:val="FF0000"/>
            </w:rPr>
            <w:t>MOYEN</w:t>
          </w:r>
          <w:r w:rsidR="00040805" w:rsidRPr="00861FCA">
            <w:rPr>
              <w:rFonts w:ascii="Arial" w:eastAsia="Calibri" w:hAnsi="Arial" w:cs="Arial"/>
              <w:color w:val="FF0000"/>
            </w:rPr>
            <w:t>&gt;</w:t>
          </w:r>
        </w:sdtContent>
      </w:sdt>
      <w:r w:rsidR="00040805" w:rsidRPr="009032B2">
        <w:rPr>
          <w:rFonts w:ascii="Arial" w:hAnsi="Arial" w:cs="Arial"/>
        </w:rPr>
        <w:t xml:space="preserve"> </w:t>
      </w:r>
      <w:r w:rsidRPr="009032B2">
        <w:rPr>
          <w:rFonts w:ascii="Arial" w:hAnsi="Arial" w:cs="Arial"/>
        </w:rPr>
        <w:t xml:space="preserve">à toutes les parties signataires ou adhérentes, et donner lieu à dépôt. Cette notification constitue le point de départ de ce préavis. </w:t>
      </w:r>
    </w:p>
    <w:p w14:paraId="08D6312D" w14:textId="77777777" w:rsidR="009032B2" w:rsidRPr="009032B2" w:rsidRDefault="009032B2" w:rsidP="009032B2">
      <w:pPr>
        <w:jc w:val="both"/>
        <w:rPr>
          <w:rFonts w:ascii="Arial" w:hAnsi="Arial" w:cs="Arial"/>
        </w:rPr>
      </w:pPr>
      <w:r w:rsidRPr="009032B2">
        <w:rPr>
          <w:rFonts w:ascii="Arial" w:hAnsi="Arial" w:cs="Arial"/>
        </w:rPr>
        <w:t>Une nouvelle négociation peut être engagée, à la demande écrite d’une des parties intéressées, dans les 3 mois qui suivent le début du préavis prévu au précédent alinéa. Elle peut donner lieu à un nouvel accord, y compris avant l’expiration du délai de préavis, qui se substituera à celui qui a été dénoncé à la date de son entrée en vigueur.</w:t>
      </w:r>
    </w:p>
    <w:p w14:paraId="6DAC686E" w14:textId="1E71C0BE" w:rsidR="009032B2" w:rsidRPr="009032B2" w:rsidRDefault="009032B2" w:rsidP="009032B2">
      <w:pPr>
        <w:jc w:val="both"/>
        <w:rPr>
          <w:rFonts w:ascii="Arial" w:hAnsi="Arial" w:cs="Arial"/>
        </w:rPr>
      </w:pPr>
      <w:r w:rsidRPr="009032B2">
        <w:rPr>
          <w:rFonts w:ascii="Arial" w:hAnsi="Arial" w:cs="Arial"/>
        </w:rPr>
        <w:t xml:space="preserve">Que la dénonciation émane de la totalité des signataires employeurs ou des signataires salariés, ou d’une partie seulement d’entre eux, le présent accord continuera de produire effet jusqu’à l’entrée en vigueur de l’accord qui lui est substitué ou, à défaut, pendant une durée </w:t>
      </w:r>
      <w:sdt>
        <w:sdtPr>
          <w:rPr>
            <w:rStyle w:val="Style2"/>
          </w:rPr>
          <w:id w:val="1659506618"/>
          <w:placeholder>
            <w:docPart w:val="DE935E29F69446DA80FC7BA391FEEF50"/>
          </w:placeholder>
          <w:showingPlcHdr/>
          <w:comboBox>
            <w:listItem w:displayText="d'un an" w:value="d'un an"/>
            <w:listItem w:displayText="d'un an et 6 mois" w:value="d'un an et 6 mois"/>
            <w:listItem w:displayText="de deux ans" w:value="de deux ans"/>
            <w:listItem w:displayText="&lt;AUTRES&gt;" w:value="&lt;AUTRES&gt;"/>
          </w:comboBox>
        </w:sdtPr>
        <w:sdtEndPr>
          <w:rPr>
            <w:rStyle w:val="Policepardfaut"/>
            <w:rFonts w:asciiTheme="minorHAnsi" w:eastAsia="Calibri" w:hAnsiTheme="minorHAnsi" w:cs="Arial"/>
            <w:color w:val="auto"/>
          </w:rPr>
        </w:sdtEndPr>
        <w:sdtContent>
          <w:r w:rsidR="00040805" w:rsidRPr="00861FCA">
            <w:rPr>
              <w:rFonts w:ascii="Arial" w:eastAsia="Calibri" w:hAnsi="Arial" w:cs="Arial"/>
              <w:color w:val="FF0000"/>
            </w:rPr>
            <w:t>&lt;</w:t>
          </w:r>
          <w:r w:rsidR="00040805">
            <w:rPr>
              <w:rFonts w:ascii="Arial" w:eastAsia="Calibri" w:hAnsi="Arial" w:cs="Arial"/>
              <w:color w:val="FF0000"/>
            </w:rPr>
            <w:t>NOMBRE</w:t>
          </w:r>
          <w:r w:rsidR="00040805" w:rsidRPr="00861FCA">
            <w:rPr>
              <w:rFonts w:ascii="Arial" w:eastAsia="Calibri" w:hAnsi="Arial" w:cs="Arial"/>
              <w:color w:val="FF0000"/>
            </w:rPr>
            <w:t>&gt;</w:t>
          </w:r>
        </w:sdtContent>
      </w:sdt>
      <w:r w:rsidR="00040805" w:rsidRPr="009032B2">
        <w:rPr>
          <w:rFonts w:ascii="Arial" w:hAnsi="Arial" w:cs="Arial"/>
        </w:rPr>
        <w:t xml:space="preserve"> </w:t>
      </w:r>
      <w:r w:rsidRPr="009032B2">
        <w:rPr>
          <w:rFonts w:ascii="Arial" w:hAnsi="Arial" w:cs="Arial"/>
        </w:rPr>
        <w:t>à compter de l’expiration du délai de préavis</w:t>
      </w:r>
      <w:r w:rsidR="00836FF0">
        <w:rPr>
          <w:rFonts w:ascii="Arial" w:hAnsi="Arial" w:cs="Arial"/>
        </w:rPr>
        <w:t>.</w:t>
      </w:r>
    </w:p>
    <w:p w14:paraId="58B5A5FE" w14:textId="77777777" w:rsidR="00836FF0" w:rsidRDefault="00836FF0" w:rsidP="009032B2">
      <w:pPr>
        <w:jc w:val="both"/>
        <w:rPr>
          <w:rFonts w:ascii="Arial" w:hAnsi="Arial" w:cs="Arial"/>
          <w:b/>
          <w:bCs/>
          <w:u w:val="single"/>
        </w:rPr>
      </w:pPr>
    </w:p>
    <w:p w14:paraId="3FA498E5" w14:textId="77777777" w:rsidR="00841792" w:rsidRDefault="00841792" w:rsidP="00841792">
      <w:pPr>
        <w:jc w:val="both"/>
        <w:rPr>
          <w:rFonts w:ascii="Arial" w:hAnsi="Arial" w:cs="Arial"/>
          <w:b/>
          <w:bCs/>
          <w:u w:val="single"/>
        </w:rPr>
      </w:pPr>
      <w:r w:rsidRPr="00304602">
        <w:rPr>
          <w:rFonts w:ascii="Arial" w:hAnsi="Arial" w:cs="Arial"/>
          <w:b/>
          <w:bCs/>
          <w:u w:val="single"/>
        </w:rPr>
        <w:t xml:space="preserve">ARTICLE </w:t>
      </w:r>
      <w:r>
        <w:rPr>
          <w:rFonts w:ascii="Arial" w:hAnsi="Arial" w:cs="Arial"/>
          <w:b/>
          <w:bCs/>
          <w:u w:val="single"/>
        </w:rPr>
        <w:t>8</w:t>
      </w:r>
      <w:r w:rsidRPr="00304602">
        <w:rPr>
          <w:rFonts w:ascii="Arial" w:hAnsi="Arial" w:cs="Arial"/>
          <w:b/>
          <w:bCs/>
          <w:u w:val="single"/>
        </w:rPr>
        <w:t xml:space="preserve"> – SUIVI DE L’ACCORD</w:t>
      </w:r>
    </w:p>
    <w:p w14:paraId="288A52B3" w14:textId="77777777" w:rsidR="00841792" w:rsidRPr="00F62F0A" w:rsidRDefault="00841792" w:rsidP="00841792">
      <w:pPr>
        <w:jc w:val="both"/>
        <w:rPr>
          <w:rFonts w:ascii="Arial" w:hAnsi="Arial" w:cs="Arial"/>
          <w:i/>
          <w:iCs/>
          <w:color w:val="00B050"/>
        </w:rPr>
      </w:pPr>
      <w:r w:rsidRPr="00F62F0A">
        <w:rPr>
          <w:rFonts w:ascii="Arial" w:hAnsi="Arial" w:cs="Arial"/>
          <w:i/>
          <w:iCs/>
          <w:color w:val="00B050"/>
        </w:rPr>
        <w:t>Clause obligatoire</w:t>
      </w:r>
    </w:p>
    <w:p w14:paraId="5D93633C" w14:textId="77777777" w:rsidR="00841792" w:rsidRPr="00304602" w:rsidRDefault="00841792" w:rsidP="00841792">
      <w:pPr>
        <w:jc w:val="both"/>
        <w:rPr>
          <w:rFonts w:ascii="Arial" w:hAnsi="Arial" w:cs="Arial"/>
        </w:rPr>
      </w:pPr>
      <w:r w:rsidRPr="00304602">
        <w:rPr>
          <w:rFonts w:ascii="Arial" w:hAnsi="Arial" w:cs="Arial"/>
        </w:rPr>
        <w:t>Le suivi de l’accord sera réalisé annuellement par les parties signataires de l’accord au moyen d’une analyse des heures supplémentaires réalisée pour chaque salarié, et ceci de manière anonymisée.</w:t>
      </w:r>
    </w:p>
    <w:p w14:paraId="56F067D3" w14:textId="77777777" w:rsidR="00841792" w:rsidRDefault="00841792" w:rsidP="00841792">
      <w:pPr>
        <w:jc w:val="both"/>
        <w:rPr>
          <w:rFonts w:ascii="Arial" w:hAnsi="Arial" w:cs="Arial"/>
          <w:b/>
          <w:bCs/>
          <w:u w:val="single"/>
        </w:rPr>
      </w:pPr>
      <w:r w:rsidRPr="00304602">
        <w:rPr>
          <w:rFonts w:ascii="Arial" w:hAnsi="Arial" w:cs="Arial"/>
          <w:b/>
          <w:bCs/>
          <w:u w:val="single"/>
        </w:rPr>
        <w:t xml:space="preserve">ARTICLE </w:t>
      </w:r>
      <w:r>
        <w:rPr>
          <w:rFonts w:ascii="Arial" w:hAnsi="Arial" w:cs="Arial"/>
          <w:b/>
          <w:bCs/>
          <w:u w:val="single"/>
        </w:rPr>
        <w:t>9</w:t>
      </w:r>
      <w:r w:rsidRPr="00304602">
        <w:rPr>
          <w:rFonts w:ascii="Arial" w:hAnsi="Arial" w:cs="Arial"/>
          <w:b/>
          <w:bCs/>
          <w:u w:val="single"/>
        </w:rPr>
        <w:t xml:space="preserve"> – CLAUSE DE RENDEZ-VOUS</w:t>
      </w:r>
    </w:p>
    <w:p w14:paraId="5FCBE8E2" w14:textId="77777777" w:rsidR="00841792" w:rsidRPr="00F62F0A" w:rsidRDefault="00841792" w:rsidP="00841792">
      <w:pPr>
        <w:jc w:val="both"/>
        <w:rPr>
          <w:rFonts w:ascii="Arial" w:hAnsi="Arial" w:cs="Arial"/>
          <w:i/>
          <w:iCs/>
          <w:color w:val="00B050"/>
        </w:rPr>
      </w:pPr>
      <w:r w:rsidRPr="00F62F0A">
        <w:rPr>
          <w:rFonts w:ascii="Arial" w:hAnsi="Arial" w:cs="Arial"/>
          <w:i/>
          <w:iCs/>
          <w:color w:val="00B050"/>
        </w:rPr>
        <w:t>Clause obligatoire</w:t>
      </w:r>
    </w:p>
    <w:p w14:paraId="2CB22123" w14:textId="77777777" w:rsidR="00841792" w:rsidRPr="00304602" w:rsidRDefault="00841792" w:rsidP="00841792">
      <w:pPr>
        <w:jc w:val="both"/>
        <w:rPr>
          <w:rFonts w:ascii="Arial" w:hAnsi="Arial" w:cs="Arial"/>
        </w:rPr>
      </w:pPr>
      <w:r w:rsidRPr="00304602">
        <w:rPr>
          <w:rFonts w:ascii="Arial" w:hAnsi="Arial" w:cs="Arial"/>
        </w:rPr>
        <w:lastRenderedPageBreak/>
        <w:t xml:space="preserve">En cas de modification de la législation ou de la réglementation applicable, les parties signataires se réuniront, à l'initiative de la partie la plus diligente, dans un délai de </w:t>
      </w:r>
      <w:sdt>
        <w:sdtPr>
          <w:rPr>
            <w:rStyle w:val="Style2"/>
          </w:rPr>
          <w:id w:val="-743726456"/>
          <w:placeholder>
            <w:docPart w:val="B20B06997D294F7F9CAA7F00754ED270"/>
          </w:placeholder>
          <w:showingPlcHdr/>
          <w:comboBox>
            <w:listItem w:displayText="d'un an" w:value="d'un an"/>
            <w:listItem w:displayText="d'un an et 6 mois" w:value="d'un an et 6 mois"/>
            <w:listItem w:displayText="de deux ans" w:value="de deux ans"/>
            <w:listItem w:displayText="&lt;AUTRES&gt;" w:value="&lt;AUTRES&gt;"/>
          </w:comboBox>
        </w:sdtPr>
        <w:sdtEndPr>
          <w:rPr>
            <w:rStyle w:val="Policepardfaut"/>
            <w:rFonts w:asciiTheme="minorHAnsi" w:eastAsia="Calibri" w:hAnsiTheme="minorHAnsi" w:cs="Arial"/>
            <w:color w:val="auto"/>
          </w:rPr>
        </w:sdtEndPr>
        <w:sdtContent>
          <w:r w:rsidRPr="00861FCA">
            <w:rPr>
              <w:rFonts w:ascii="Arial" w:eastAsia="Calibri" w:hAnsi="Arial" w:cs="Arial"/>
              <w:color w:val="FF0000"/>
            </w:rPr>
            <w:t>&lt;</w:t>
          </w:r>
          <w:r>
            <w:rPr>
              <w:rFonts w:ascii="Arial" w:eastAsia="Calibri" w:hAnsi="Arial" w:cs="Arial"/>
              <w:color w:val="FF0000"/>
            </w:rPr>
            <w:t>À COMPLÉTER</w:t>
          </w:r>
          <w:r w:rsidRPr="00861FCA">
            <w:rPr>
              <w:rFonts w:ascii="Arial" w:eastAsia="Calibri" w:hAnsi="Arial" w:cs="Arial"/>
              <w:color w:val="FF0000"/>
            </w:rPr>
            <w:t>&gt;</w:t>
          </w:r>
        </w:sdtContent>
      </w:sdt>
      <w:r>
        <w:rPr>
          <w:rFonts w:ascii="Arial" w:hAnsi="Arial" w:cs="Arial"/>
        </w:rPr>
        <w:t xml:space="preserve"> </w:t>
      </w:r>
      <w:r w:rsidRPr="00304602">
        <w:rPr>
          <w:rFonts w:ascii="Arial" w:hAnsi="Arial" w:cs="Arial"/>
        </w:rPr>
        <w:t>à compter de la date d'entrée en vigueur des nouvelles dispositions légales ou conventionnelles, afin d'examiner les aménagements à apporter au présent accord.</w:t>
      </w:r>
    </w:p>
    <w:p w14:paraId="5B753BF5" w14:textId="77777777" w:rsidR="00841792" w:rsidRDefault="00841792" w:rsidP="009032B2">
      <w:pPr>
        <w:jc w:val="both"/>
        <w:rPr>
          <w:rFonts w:ascii="Arial" w:hAnsi="Arial" w:cs="Arial"/>
          <w:b/>
          <w:bCs/>
          <w:u w:val="single"/>
        </w:rPr>
      </w:pPr>
    </w:p>
    <w:p w14:paraId="0A2F2838" w14:textId="0901C3AE" w:rsidR="009032B2" w:rsidRPr="00F62F0A" w:rsidRDefault="00F62F0A" w:rsidP="009032B2">
      <w:pPr>
        <w:jc w:val="both"/>
        <w:rPr>
          <w:rFonts w:ascii="Arial" w:hAnsi="Arial" w:cs="Arial"/>
          <w:b/>
          <w:bCs/>
          <w:u w:val="single"/>
        </w:rPr>
      </w:pPr>
      <w:r w:rsidRPr="00F62F0A">
        <w:rPr>
          <w:rFonts w:ascii="Arial" w:hAnsi="Arial" w:cs="Arial"/>
          <w:b/>
          <w:bCs/>
          <w:u w:val="single"/>
        </w:rPr>
        <w:t xml:space="preserve">ARTICLE </w:t>
      </w:r>
      <w:r w:rsidR="00841792">
        <w:rPr>
          <w:rFonts w:ascii="Arial" w:hAnsi="Arial" w:cs="Arial"/>
          <w:b/>
          <w:bCs/>
          <w:u w:val="single"/>
        </w:rPr>
        <w:t>10</w:t>
      </w:r>
      <w:r w:rsidRPr="00F62F0A">
        <w:rPr>
          <w:rFonts w:ascii="Arial" w:hAnsi="Arial" w:cs="Arial"/>
          <w:b/>
          <w:bCs/>
          <w:u w:val="single"/>
        </w:rPr>
        <w:t xml:space="preserve"> – D</w:t>
      </w:r>
      <w:r w:rsidR="00040805">
        <w:rPr>
          <w:rFonts w:ascii="Arial" w:hAnsi="Arial" w:cs="Arial"/>
          <w:b/>
          <w:bCs/>
          <w:u w:val="single"/>
        </w:rPr>
        <w:t>É</w:t>
      </w:r>
      <w:r w:rsidRPr="00F62F0A">
        <w:rPr>
          <w:rFonts w:ascii="Arial" w:hAnsi="Arial" w:cs="Arial"/>
          <w:b/>
          <w:bCs/>
          <w:u w:val="single"/>
        </w:rPr>
        <w:t>P</w:t>
      </w:r>
      <w:r w:rsidR="00C01237">
        <w:rPr>
          <w:rFonts w:ascii="Arial" w:hAnsi="Arial" w:cs="Arial"/>
          <w:b/>
          <w:bCs/>
          <w:u w:val="single"/>
        </w:rPr>
        <w:t>Ô</w:t>
      </w:r>
      <w:r w:rsidRPr="00F62F0A">
        <w:rPr>
          <w:rFonts w:ascii="Arial" w:hAnsi="Arial" w:cs="Arial"/>
          <w:b/>
          <w:bCs/>
          <w:u w:val="single"/>
        </w:rPr>
        <w:t>T DE L’ACCORD</w:t>
      </w:r>
    </w:p>
    <w:p w14:paraId="4E26A151" w14:textId="77777777" w:rsidR="009032B2" w:rsidRPr="00F62F0A" w:rsidRDefault="009032B2" w:rsidP="009032B2">
      <w:pPr>
        <w:jc w:val="both"/>
        <w:rPr>
          <w:rFonts w:ascii="Arial" w:hAnsi="Arial" w:cs="Arial"/>
          <w:i/>
          <w:iCs/>
          <w:color w:val="00B050"/>
        </w:rPr>
      </w:pPr>
      <w:r w:rsidRPr="00F62F0A">
        <w:rPr>
          <w:rFonts w:ascii="Arial" w:hAnsi="Arial" w:cs="Arial"/>
          <w:i/>
          <w:iCs/>
          <w:color w:val="00B050"/>
        </w:rPr>
        <w:t>Clause obligatoire</w:t>
      </w:r>
    </w:p>
    <w:p w14:paraId="2B545892" w14:textId="4096D02B" w:rsidR="009032B2" w:rsidRPr="009032B2" w:rsidRDefault="009032B2" w:rsidP="009032B2">
      <w:pPr>
        <w:jc w:val="both"/>
        <w:rPr>
          <w:rFonts w:ascii="Arial" w:hAnsi="Arial" w:cs="Arial"/>
        </w:rPr>
      </w:pPr>
      <w:r w:rsidRPr="009032B2">
        <w:rPr>
          <w:rFonts w:ascii="Arial" w:hAnsi="Arial" w:cs="Arial"/>
        </w:rPr>
        <w:t xml:space="preserve">Le présent accord sera déposé par l’entreprise auprès de la </w:t>
      </w:r>
      <w:r w:rsidR="00AE5364" w:rsidRPr="00AE5364">
        <w:rPr>
          <w:rFonts w:ascii="Arial" w:hAnsi="Arial" w:cs="Arial"/>
        </w:rPr>
        <w:t>direction départementale de l’emploi, du travail et des solidarités</w:t>
      </w:r>
      <w:r w:rsidRPr="009032B2">
        <w:rPr>
          <w:rFonts w:ascii="Arial" w:hAnsi="Arial" w:cs="Arial"/>
        </w:rPr>
        <w:t xml:space="preserve"> (D</w:t>
      </w:r>
      <w:r w:rsidR="00AE5364">
        <w:rPr>
          <w:rFonts w:ascii="Arial" w:hAnsi="Arial" w:cs="Arial"/>
        </w:rPr>
        <w:t>D</w:t>
      </w:r>
      <w:r w:rsidRPr="009032B2">
        <w:rPr>
          <w:rFonts w:ascii="Arial" w:hAnsi="Arial" w:cs="Arial"/>
        </w:rPr>
        <w:t xml:space="preserve">ETS) compétente via la plateforme Télé-accords. </w:t>
      </w:r>
    </w:p>
    <w:p w14:paraId="0FFB1A87" w14:textId="77777777" w:rsidR="009032B2" w:rsidRPr="009032B2" w:rsidRDefault="009032B2" w:rsidP="009032B2">
      <w:pPr>
        <w:jc w:val="both"/>
        <w:rPr>
          <w:rFonts w:ascii="Arial" w:hAnsi="Arial" w:cs="Arial"/>
        </w:rPr>
      </w:pPr>
      <w:r w:rsidRPr="009032B2">
        <w:rPr>
          <w:rFonts w:ascii="Arial" w:hAnsi="Arial" w:cs="Arial"/>
        </w:rPr>
        <w:t xml:space="preserve">Un exemplaire de l’accord sera également envoyé au secrétariat-greffe du Conseil des Prud’hommes du lieu de conclusion. </w:t>
      </w:r>
    </w:p>
    <w:p w14:paraId="2D2C46D8" w14:textId="77777777" w:rsidR="009032B2" w:rsidRPr="009032B2" w:rsidRDefault="009032B2" w:rsidP="009032B2">
      <w:pPr>
        <w:jc w:val="both"/>
        <w:rPr>
          <w:rFonts w:ascii="Arial" w:hAnsi="Arial" w:cs="Arial"/>
        </w:rPr>
      </w:pPr>
      <w:r w:rsidRPr="009032B2">
        <w:rPr>
          <w:rFonts w:ascii="Arial" w:hAnsi="Arial" w:cs="Arial"/>
        </w:rPr>
        <w:t>Enfin, un exemplaire sera transmis pour information à la commission paritaire permanente de négociation et d’interprétation (CPPNI) mise en place dans la branche des Travaux Publics.</w:t>
      </w:r>
    </w:p>
    <w:p w14:paraId="10726B74" w14:textId="77777777" w:rsidR="009032B2" w:rsidRPr="009032B2" w:rsidRDefault="009032B2" w:rsidP="009032B2">
      <w:pPr>
        <w:jc w:val="both"/>
        <w:rPr>
          <w:rFonts w:ascii="Arial" w:hAnsi="Arial" w:cs="Arial"/>
        </w:rPr>
      </w:pPr>
    </w:p>
    <w:p w14:paraId="26E22218" w14:textId="05A7FC44" w:rsidR="009032B2" w:rsidRPr="009032B2" w:rsidRDefault="00040805" w:rsidP="009032B2">
      <w:pPr>
        <w:jc w:val="both"/>
        <w:rPr>
          <w:rFonts w:ascii="Arial" w:hAnsi="Arial" w:cs="Arial"/>
        </w:rPr>
      </w:pPr>
      <w:r>
        <w:rPr>
          <w:rFonts w:ascii="Arial" w:hAnsi="Arial" w:cs="Arial"/>
        </w:rPr>
        <w:t xml:space="preserve">Fait à </w:t>
      </w:r>
      <w:sdt>
        <w:sdtPr>
          <w:rPr>
            <w:rStyle w:val="Style2"/>
          </w:rPr>
          <w:id w:val="1464069480"/>
          <w:placeholder>
            <w:docPart w:val="04BE40C860AA40418AB8D5F98FA2940B"/>
          </w:placeholder>
          <w:showingPlcHdr/>
        </w:sdtPr>
        <w:sdtEndPr>
          <w:rPr>
            <w:rStyle w:val="Policepardfaut"/>
            <w:rFonts w:asciiTheme="minorHAnsi" w:hAnsiTheme="minorHAnsi" w:cs="Arial"/>
            <w:color w:val="auto"/>
          </w:rPr>
        </w:sdtEndPr>
        <w:sdtContent>
          <w:r w:rsidRPr="00040805">
            <w:rPr>
              <w:rFonts w:ascii="Arial" w:hAnsi="Arial" w:cs="Arial"/>
              <w:color w:val="FF0000"/>
            </w:rPr>
            <w:t>&lt;LIEU&gt;</w:t>
          </w:r>
        </w:sdtContent>
      </w:sdt>
      <w:r w:rsidR="009032B2" w:rsidRPr="009032B2">
        <w:rPr>
          <w:rFonts w:ascii="Arial" w:hAnsi="Arial" w:cs="Arial"/>
        </w:rPr>
        <w:t xml:space="preserve">, le </w:t>
      </w:r>
      <w:sdt>
        <w:sdtPr>
          <w:rPr>
            <w:rStyle w:val="Style2"/>
          </w:rPr>
          <w:id w:val="-883250720"/>
          <w:placeholder>
            <w:docPart w:val="14D7ECD0B33D47CFB3A09E57FAEF7887"/>
          </w:placeholder>
          <w:showingPlcHdr/>
          <w:date>
            <w:dateFormat w:val="d MMMM yyyy"/>
            <w:lid w:val="fr-FR"/>
            <w:storeMappedDataAs w:val="dateTime"/>
            <w:calendar w:val="gregorian"/>
          </w:date>
        </w:sdtPr>
        <w:sdtEndPr>
          <w:rPr>
            <w:rStyle w:val="Policepardfaut"/>
            <w:rFonts w:asciiTheme="minorHAnsi" w:hAnsiTheme="minorHAnsi" w:cs="Arial"/>
            <w:color w:val="auto"/>
          </w:rPr>
        </w:sdtEndPr>
        <w:sdtContent>
          <w:r w:rsidRPr="00040805">
            <w:rPr>
              <w:rFonts w:ascii="Arial" w:hAnsi="Arial" w:cs="Arial"/>
              <w:color w:val="FF0000"/>
            </w:rPr>
            <w:t>&lt;DATE&gt;</w:t>
          </w:r>
        </w:sdtContent>
      </w:sdt>
      <w:r w:rsidR="00C01237">
        <w:rPr>
          <w:rStyle w:val="Style2"/>
        </w:rPr>
        <w:t>,</w:t>
      </w:r>
    </w:p>
    <w:p w14:paraId="460E1CC9" w14:textId="2B7ADFE7" w:rsidR="009032B2" w:rsidRPr="009032B2" w:rsidRDefault="009032B2" w:rsidP="009032B2">
      <w:pPr>
        <w:jc w:val="both"/>
        <w:rPr>
          <w:rFonts w:ascii="Arial" w:hAnsi="Arial" w:cs="Arial"/>
        </w:rPr>
      </w:pPr>
      <w:r w:rsidRPr="009032B2">
        <w:rPr>
          <w:rFonts w:ascii="Arial" w:hAnsi="Arial" w:cs="Arial"/>
        </w:rPr>
        <w:t xml:space="preserve">En </w:t>
      </w:r>
      <w:sdt>
        <w:sdtPr>
          <w:rPr>
            <w:rStyle w:val="Style2"/>
            <w:color w:val="FF0000"/>
          </w:rPr>
          <w:id w:val="1543643223"/>
          <w:placeholder>
            <w:docPart w:val="0878FCD61E684E6DB650B45C463BA278"/>
          </w:placeholder>
          <w:showingPlcHdr/>
        </w:sdtPr>
        <w:sdtEndPr>
          <w:rPr>
            <w:rStyle w:val="Policepardfaut"/>
            <w:rFonts w:asciiTheme="minorHAnsi" w:hAnsiTheme="minorHAnsi" w:cs="Arial"/>
          </w:rPr>
        </w:sdtEndPr>
        <w:sdtContent>
          <w:r w:rsidR="00040805" w:rsidRPr="00040805">
            <w:rPr>
              <w:rFonts w:ascii="Arial" w:hAnsi="Arial" w:cs="Arial"/>
              <w:color w:val="FF0000"/>
            </w:rPr>
            <w:t>&lt;NOMBRE&gt;</w:t>
          </w:r>
        </w:sdtContent>
      </w:sdt>
      <w:r w:rsidRPr="009032B2">
        <w:rPr>
          <w:rFonts w:ascii="Arial" w:hAnsi="Arial" w:cs="Arial"/>
        </w:rPr>
        <w:t xml:space="preserve"> exemplaires</w:t>
      </w:r>
    </w:p>
    <w:p w14:paraId="2673186C" w14:textId="77777777" w:rsidR="009032B2" w:rsidRPr="009032B2" w:rsidRDefault="009032B2" w:rsidP="009032B2">
      <w:pPr>
        <w:jc w:val="both"/>
        <w:rPr>
          <w:rFonts w:ascii="Arial" w:hAnsi="Arial" w:cs="Arial"/>
        </w:rPr>
      </w:pPr>
    </w:p>
    <w:p w14:paraId="5342C6AA" w14:textId="52EE3FC2" w:rsidR="009032B2" w:rsidRPr="009032B2" w:rsidRDefault="009032B2" w:rsidP="009032B2">
      <w:pPr>
        <w:jc w:val="both"/>
        <w:rPr>
          <w:rFonts w:ascii="Arial" w:hAnsi="Arial" w:cs="Arial"/>
        </w:rPr>
      </w:pPr>
      <w:r w:rsidRPr="009032B2">
        <w:rPr>
          <w:rFonts w:ascii="Arial" w:hAnsi="Arial" w:cs="Arial"/>
        </w:rPr>
        <w:t>Signataires</w:t>
      </w:r>
    </w:p>
    <w:sectPr w:rsidR="009032B2" w:rsidRPr="009032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1344E"/>
    <w:multiLevelType w:val="hybridMultilevel"/>
    <w:tmpl w:val="73AE7C5E"/>
    <w:lvl w:ilvl="0" w:tplc="A938514E">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C61683"/>
    <w:multiLevelType w:val="hybridMultilevel"/>
    <w:tmpl w:val="C56EA688"/>
    <w:lvl w:ilvl="0" w:tplc="E3306D7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1F6165"/>
    <w:multiLevelType w:val="hybridMultilevel"/>
    <w:tmpl w:val="06567E2A"/>
    <w:lvl w:ilvl="0" w:tplc="29305F06">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793D90"/>
    <w:multiLevelType w:val="hybridMultilevel"/>
    <w:tmpl w:val="FDBE1BD8"/>
    <w:lvl w:ilvl="0" w:tplc="E3306D7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1E4B39"/>
    <w:multiLevelType w:val="hybridMultilevel"/>
    <w:tmpl w:val="37B81D1E"/>
    <w:lvl w:ilvl="0" w:tplc="E3306D7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B07BCF"/>
    <w:multiLevelType w:val="hybridMultilevel"/>
    <w:tmpl w:val="81F0442C"/>
    <w:lvl w:ilvl="0" w:tplc="DC74E2EE">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9D76A5"/>
    <w:multiLevelType w:val="hybridMultilevel"/>
    <w:tmpl w:val="DD442516"/>
    <w:lvl w:ilvl="0" w:tplc="E3306D7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1733CDC"/>
    <w:multiLevelType w:val="hybridMultilevel"/>
    <w:tmpl w:val="B05A04BA"/>
    <w:lvl w:ilvl="0" w:tplc="0C94C672">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17A57C3"/>
    <w:multiLevelType w:val="hybridMultilevel"/>
    <w:tmpl w:val="375ADC88"/>
    <w:lvl w:ilvl="0" w:tplc="E3306D7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5B4663A"/>
    <w:multiLevelType w:val="hybridMultilevel"/>
    <w:tmpl w:val="102232F0"/>
    <w:lvl w:ilvl="0" w:tplc="E3306D7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6BD3879"/>
    <w:multiLevelType w:val="hybridMultilevel"/>
    <w:tmpl w:val="95CEA8C6"/>
    <w:lvl w:ilvl="0" w:tplc="5234EF44">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BD1C28"/>
    <w:multiLevelType w:val="hybridMultilevel"/>
    <w:tmpl w:val="6E3442F6"/>
    <w:lvl w:ilvl="0" w:tplc="E3306D7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13F4AD5"/>
    <w:multiLevelType w:val="hybridMultilevel"/>
    <w:tmpl w:val="43DEF91A"/>
    <w:lvl w:ilvl="0" w:tplc="E3306D7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6FA20BF"/>
    <w:multiLevelType w:val="hybridMultilevel"/>
    <w:tmpl w:val="0706E344"/>
    <w:lvl w:ilvl="0" w:tplc="E3306D7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84910935">
    <w:abstractNumId w:val="8"/>
  </w:num>
  <w:num w:numId="2" w16cid:durableId="244456082">
    <w:abstractNumId w:val="13"/>
  </w:num>
  <w:num w:numId="3" w16cid:durableId="977303910">
    <w:abstractNumId w:val="3"/>
  </w:num>
  <w:num w:numId="4" w16cid:durableId="608008389">
    <w:abstractNumId w:val="7"/>
  </w:num>
  <w:num w:numId="5" w16cid:durableId="1520316614">
    <w:abstractNumId w:val="6"/>
  </w:num>
  <w:num w:numId="6" w16cid:durableId="177819434">
    <w:abstractNumId w:val="2"/>
  </w:num>
  <w:num w:numId="7" w16cid:durableId="2007784949">
    <w:abstractNumId w:val="11"/>
  </w:num>
  <w:num w:numId="8" w16cid:durableId="1135681167">
    <w:abstractNumId w:val="4"/>
  </w:num>
  <w:num w:numId="9" w16cid:durableId="1175345539">
    <w:abstractNumId w:val="5"/>
  </w:num>
  <w:num w:numId="10" w16cid:durableId="1293513607">
    <w:abstractNumId w:val="12"/>
  </w:num>
  <w:num w:numId="11" w16cid:durableId="109513634">
    <w:abstractNumId w:val="10"/>
  </w:num>
  <w:num w:numId="12" w16cid:durableId="1822116399">
    <w:abstractNumId w:val="9"/>
  </w:num>
  <w:num w:numId="13" w16cid:durableId="86653725">
    <w:abstractNumId w:val="0"/>
  </w:num>
  <w:num w:numId="14" w16cid:durableId="1027566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2B2"/>
    <w:rsid w:val="00022CBE"/>
    <w:rsid w:val="00031006"/>
    <w:rsid w:val="00040805"/>
    <w:rsid w:val="00043849"/>
    <w:rsid w:val="00126FF9"/>
    <w:rsid w:val="001661E1"/>
    <w:rsid w:val="001979E4"/>
    <w:rsid w:val="001C10A2"/>
    <w:rsid w:val="001D7EC4"/>
    <w:rsid w:val="002263BB"/>
    <w:rsid w:val="002507F5"/>
    <w:rsid w:val="002A5BEF"/>
    <w:rsid w:val="003350C0"/>
    <w:rsid w:val="00385E52"/>
    <w:rsid w:val="00387829"/>
    <w:rsid w:val="003A6EF9"/>
    <w:rsid w:val="003C6AD3"/>
    <w:rsid w:val="003D191C"/>
    <w:rsid w:val="004052B6"/>
    <w:rsid w:val="00462299"/>
    <w:rsid w:val="004C1769"/>
    <w:rsid w:val="00520B47"/>
    <w:rsid w:val="005B77B6"/>
    <w:rsid w:val="005C3DE5"/>
    <w:rsid w:val="005E6EAA"/>
    <w:rsid w:val="006629C4"/>
    <w:rsid w:val="006A5C2D"/>
    <w:rsid w:val="00752D7E"/>
    <w:rsid w:val="00767E5D"/>
    <w:rsid w:val="007C330F"/>
    <w:rsid w:val="00836FF0"/>
    <w:rsid w:val="00841792"/>
    <w:rsid w:val="00891276"/>
    <w:rsid w:val="008E7A85"/>
    <w:rsid w:val="00901ABD"/>
    <w:rsid w:val="009032B2"/>
    <w:rsid w:val="00973081"/>
    <w:rsid w:val="009B2D27"/>
    <w:rsid w:val="009E7811"/>
    <w:rsid w:val="00A424B6"/>
    <w:rsid w:val="00A51126"/>
    <w:rsid w:val="00A5594C"/>
    <w:rsid w:val="00A67B4F"/>
    <w:rsid w:val="00A75FF2"/>
    <w:rsid w:val="00AA211A"/>
    <w:rsid w:val="00AB26E9"/>
    <w:rsid w:val="00AB4A31"/>
    <w:rsid w:val="00AE0498"/>
    <w:rsid w:val="00AE0C66"/>
    <w:rsid w:val="00AE5364"/>
    <w:rsid w:val="00B328B7"/>
    <w:rsid w:val="00B60FD1"/>
    <w:rsid w:val="00B63463"/>
    <w:rsid w:val="00B72AC1"/>
    <w:rsid w:val="00BB46C3"/>
    <w:rsid w:val="00C01237"/>
    <w:rsid w:val="00C35739"/>
    <w:rsid w:val="00CB2735"/>
    <w:rsid w:val="00CD5528"/>
    <w:rsid w:val="00CF2CEB"/>
    <w:rsid w:val="00D3402C"/>
    <w:rsid w:val="00D70405"/>
    <w:rsid w:val="00D86968"/>
    <w:rsid w:val="00D922D4"/>
    <w:rsid w:val="00DF70E6"/>
    <w:rsid w:val="00E62E4A"/>
    <w:rsid w:val="00ED0FDA"/>
    <w:rsid w:val="00ED553A"/>
    <w:rsid w:val="00EF3855"/>
    <w:rsid w:val="00F35D23"/>
    <w:rsid w:val="00F62F0A"/>
    <w:rsid w:val="00F81575"/>
    <w:rsid w:val="00FD69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2FCA8"/>
  <w15:chartTrackingRefBased/>
  <w15:docId w15:val="{3392EF01-8E37-49CC-8A2B-75451240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03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9E7811"/>
    <w:rPr>
      <w:color w:val="808080"/>
    </w:rPr>
  </w:style>
  <w:style w:type="character" w:customStyle="1" w:styleId="Style1">
    <w:name w:val="Style1"/>
    <w:basedOn w:val="Policepardfaut"/>
    <w:uiPriority w:val="1"/>
    <w:rsid w:val="00385E52"/>
    <w:rPr>
      <w:color w:val="000000" w:themeColor="text1"/>
    </w:rPr>
  </w:style>
  <w:style w:type="character" w:customStyle="1" w:styleId="Style2">
    <w:name w:val="Style2"/>
    <w:basedOn w:val="Policepardfaut"/>
    <w:uiPriority w:val="1"/>
    <w:rsid w:val="00385E52"/>
    <w:rPr>
      <w:rFonts w:ascii="Arial" w:hAnsi="Arial"/>
      <w:color w:val="000000" w:themeColor="text1"/>
      <w:sz w:val="22"/>
    </w:rPr>
  </w:style>
  <w:style w:type="paragraph" w:styleId="Paragraphedeliste">
    <w:name w:val="List Paragraph"/>
    <w:basedOn w:val="Normal"/>
    <w:uiPriority w:val="34"/>
    <w:qFormat/>
    <w:rsid w:val="00AB26E9"/>
    <w:pPr>
      <w:ind w:left="720"/>
      <w:contextualSpacing/>
    </w:pPr>
  </w:style>
  <w:style w:type="character" w:styleId="Lienhypertexte">
    <w:name w:val="Hyperlink"/>
    <w:basedOn w:val="Policepardfaut"/>
    <w:uiPriority w:val="99"/>
    <w:unhideWhenUsed/>
    <w:rsid w:val="00520B47"/>
    <w:rPr>
      <w:color w:val="0563C1" w:themeColor="hyperlink"/>
      <w:u w:val="single"/>
    </w:rPr>
  </w:style>
  <w:style w:type="character" w:styleId="Mentionnonrsolue">
    <w:name w:val="Unresolved Mention"/>
    <w:basedOn w:val="Policepardfaut"/>
    <w:uiPriority w:val="99"/>
    <w:semiHidden/>
    <w:unhideWhenUsed/>
    <w:rsid w:val="00520B47"/>
    <w:rPr>
      <w:color w:val="605E5C"/>
      <w:shd w:val="clear" w:color="auto" w:fill="E1DFDD"/>
    </w:rPr>
  </w:style>
  <w:style w:type="character" w:customStyle="1" w:styleId="Style3">
    <w:name w:val="Style3"/>
    <w:basedOn w:val="Policepardfaut"/>
    <w:uiPriority w:val="1"/>
    <w:rsid w:val="00520B47"/>
    <w:rPr>
      <w:rFonts w:ascii="Arial" w:hAnsi="Arial"/>
      <w:b/>
      <w:sz w:val="28"/>
    </w:rPr>
  </w:style>
  <w:style w:type="character" w:customStyle="1" w:styleId="Style4">
    <w:name w:val="Style4"/>
    <w:basedOn w:val="Style3"/>
    <w:uiPriority w:val="1"/>
    <w:rsid w:val="00EF3855"/>
    <w:rPr>
      <w:rFonts w:ascii="Arial" w:hAnsi="Arial"/>
      <w:b/>
      <w:caps/>
      <w:smallCaps w:val="0"/>
      <w:vanish w:val="0"/>
      <w:sz w:val="28"/>
    </w:rPr>
  </w:style>
  <w:style w:type="character" w:styleId="Marquedecommentaire">
    <w:name w:val="annotation reference"/>
    <w:basedOn w:val="Policepardfaut"/>
    <w:unhideWhenUsed/>
    <w:rsid w:val="002A5BEF"/>
    <w:rPr>
      <w:sz w:val="16"/>
      <w:szCs w:val="16"/>
    </w:rPr>
  </w:style>
  <w:style w:type="paragraph" w:styleId="Commentaire">
    <w:name w:val="annotation text"/>
    <w:basedOn w:val="Normal"/>
    <w:link w:val="CommentaireCar"/>
    <w:unhideWhenUsed/>
    <w:rsid w:val="002A5BEF"/>
    <w:pPr>
      <w:spacing w:line="240" w:lineRule="auto"/>
    </w:pPr>
    <w:rPr>
      <w:sz w:val="20"/>
      <w:szCs w:val="20"/>
    </w:rPr>
  </w:style>
  <w:style w:type="character" w:customStyle="1" w:styleId="CommentaireCar">
    <w:name w:val="Commentaire Car"/>
    <w:basedOn w:val="Policepardfaut"/>
    <w:link w:val="Commentaire"/>
    <w:uiPriority w:val="99"/>
    <w:semiHidden/>
    <w:rsid w:val="002A5BEF"/>
    <w:rPr>
      <w:sz w:val="20"/>
      <w:szCs w:val="20"/>
    </w:rPr>
  </w:style>
  <w:style w:type="paragraph" w:styleId="Objetducommentaire">
    <w:name w:val="annotation subject"/>
    <w:basedOn w:val="Commentaire"/>
    <w:next w:val="Commentaire"/>
    <w:link w:val="ObjetducommentaireCar"/>
    <w:uiPriority w:val="99"/>
    <w:semiHidden/>
    <w:unhideWhenUsed/>
    <w:rsid w:val="002A5BEF"/>
    <w:rPr>
      <w:b/>
      <w:bCs/>
    </w:rPr>
  </w:style>
  <w:style w:type="character" w:customStyle="1" w:styleId="ObjetducommentaireCar">
    <w:name w:val="Objet du commentaire Car"/>
    <w:basedOn w:val="CommentaireCar"/>
    <w:link w:val="Objetducommentaire"/>
    <w:uiPriority w:val="99"/>
    <w:semiHidden/>
    <w:rsid w:val="002A5BEF"/>
    <w:rPr>
      <w:b/>
      <w:bCs/>
      <w:sz w:val="20"/>
      <w:szCs w:val="20"/>
    </w:rPr>
  </w:style>
  <w:style w:type="character" w:styleId="Lienhypertextesuivivisit">
    <w:name w:val="FollowedHyperlink"/>
    <w:basedOn w:val="Policepardfaut"/>
    <w:uiPriority w:val="99"/>
    <w:semiHidden/>
    <w:unhideWhenUsed/>
    <w:rsid w:val="00462299"/>
    <w:rPr>
      <w:color w:val="954F72" w:themeColor="followedHyperlink"/>
      <w:u w:val="single"/>
    </w:rPr>
  </w:style>
  <w:style w:type="paragraph" w:customStyle="1" w:styleId="name-article">
    <w:name w:val="name-article"/>
    <w:basedOn w:val="Normal"/>
    <w:rsid w:val="0046229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6229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0310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199244">
      <w:bodyDiv w:val="1"/>
      <w:marLeft w:val="0"/>
      <w:marRight w:val="0"/>
      <w:marTop w:val="0"/>
      <w:marBottom w:val="0"/>
      <w:divBdr>
        <w:top w:val="none" w:sz="0" w:space="0" w:color="auto"/>
        <w:left w:val="none" w:sz="0" w:space="0" w:color="auto"/>
        <w:bottom w:val="none" w:sz="0" w:space="0" w:color="auto"/>
        <w:right w:val="none" w:sz="0" w:space="0" w:color="auto"/>
      </w:divBdr>
    </w:div>
    <w:div w:id="125219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ntp.fr/user/login?destination=outils/kit-social" TargetMode="External"/><Relationship Id="rId13" Type="http://schemas.openxmlformats.org/officeDocument/2006/relationships/hyperlink" Target="https://travail-emploi.gouv.fr/publications/picts/bo/20052003/A0090008.htm" TargetMode="External"/><Relationship Id="rId18" Type="http://schemas.openxmlformats.org/officeDocument/2006/relationships/hyperlink" Target="https://www.legifrance.gouv.fr/codes/article_lc/LEGIARTI000033471454" TargetMode="External"/><Relationship Id="rId3" Type="http://schemas.openxmlformats.org/officeDocument/2006/relationships/settings" Target="settings.xml"/><Relationship Id="rId21" Type="http://schemas.openxmlformats.org/officeDocument/2006/relationships/hyperlink" Target="https://www.legifrance.gouv.fr/codes/article_lc/LEGIARTI000033022856/" TargetMode="External"/><Relationship Id="rId7" Type="http://schemas.openxmlformats.org/officeDocument/2006/relationships/hyperlink" Target="https://www.legifrance.gouv.fr/codes/article_lc/LEGIARTI000036761836/" TargetMode="External"/><Relationship Id="rId12" Type="http://schemas.openxmlformats.org/officeDocument/2006/relationships/hyperlink" Target="https://www.legifrance.gouv.fr/codes/article_lc/LEGIARTI000033020484/" TargetMode="External"/><Relationship Id="rId17" Type="http://schemas.openxmlformats.org/officeDocument/2006/relationships/hyperlink" Target="https://www.legifrance.gouv.fr/juri/id/JURITEXT000032420281/" TargetMode="External"/><Relationship Id="rId2" Type="http://schemas.openxmlformats.org/officeDocument/2006/relationships/styles" Target="styles.xml"/><Relationship Id="rId16" Type="http://schemas.openxmlformats.org/officeDocument/2006/relationships/hyperlink" Target="https://www.legifrance.gouv.fr/juri/id/JURITEXT000007053753" TargetMode="External"/><Relationship Id="rId20" Type="http://schemas.openxmlformats.org/officeDocument/2006/relationships/hyperlink" Target="https://www.fntp.fr/user/login?destination=outils/kit-social" TargetMode="External"/><Relationship Id="rId1" Type="http://schemas.openxmlformats.org/officeDocument/2006/relationships/numbering" Target="numbering.xml"/><Relationship Id="rId6" Type="http://schemas.openxmlformats.org/officeDocument/2006/relationships/hyperlink" Target="https://www.legifrance.gouv.fr/codes/article_lc/LEGIARTI000035653046/2022-07-28" TargetMode="External"/><Relationship Id="rId11" Type="http://schemas.openxmlformats.org/officeDocument/2006/relationships/hyperlink" Target="https://www.legifrance.gouv.fr/juri/id/JURITEXT000018804868" TargetMode="External"/><Relationship Id="rId24" Type="http://schemas.openxmlformats.org/officeDocument/2006/relationships/theme" Target="theme/theme1.xml"/><Relationship Id="rId5" Type="http://schemas.openxmlformats.org/officeDocument/2006/relationships/hyperlink" Target="https://www.legifrance.gouv.fr/codes/article_lc/LEGIARTI000033020471/" TargetMode="External"/><Relationship Id="rId15" Type="http://schemas.openxmlformats.org/officeDocument/2006/relationships/hyperlink" Target="https://www.legifrance.gouv.fr/codes/article_lc/LEGIARTI000033020484/" TargetMode="External"/><Relationship Id="rId23" Type="http://schemas.openxmlformats.org/officeDocument/2006/relationships/glossaryDocument" Target="glossary/document.xml"/><Relationship Id="rId10" Type="http://schemas.openxmlformats.org/officeDocument/2006/relationships/hyperlink" Target="https://www.legifrance.gouv.fr/codes/article_lc/LEGIARTI000033008819/" TargetMode="External"/><Relationship Id="rId19" Type="http://schemas.openxmlformats.org/officeDocument/2006/relationships/hyperlink" Target="https://www.legifrance.gouv.fr/juri/id/JURITEXT000007041442" TargetMode="External"/><Relationship Id="rId4" Type="http://schemas.openxmlformats.org/officeDocument/2006/relationships/webSettings" Target="webSettings.xml"/><Relationship Id="rId9" Type="http://schemas.openxmlformats.org/officeDocument/2006/relationships/hyperlink" Target="https://www.fntp.fr/user/login?destination=outils/kit-social" TargetMode="External"/><Relationship Id="rId14" Type="http://schemas.openxmlformats.org/officeDocument/2006/relationships/hyperlink" Target="https://www.legifrance.gouv.fr/codes/article_lc/LEGIARTI000033471454"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DF691666EB409495845B9A87C379BB"/>
        <w:category>
          <w:name w:val="Général"/>
          <w:gallery w:val="placeholder"/>
        </w:category>
        <w:types>
          <w:type w:val="bbPlcHdr"/>
        </w:types>
        <w:behaviors>
          <w:behavior w:val="content"/>
        </w:behaviors>
        <w:guid w:val="{3DE67B18-CE98-4FEB-B4FE-F48C4B3B3F7E}"/>
      </w:docPartPr>
      <w:docPartBody>
        <w:p w:rsidR="00614D0F" w:rsidRDefault="00F937B0" w:rsidP="00F937B0">
          <w:pPr>
            <w:pStyle w:val="E7DF691666EB409495845B9A87C379BB2"/>
          </w:pPr>
          <w:r w:rsidRPr="009E7811">
            <w:rPr>
              <w:rFonts w:ascii="Arial" w:hAnsi="Arial" w:cs="Arial"/>
              <w:b/>
              <w:bCs/>
              <w:color w:val="FF0000"/>
              <w:sz w:val="28"/>
              <w:szCs w:val="28"/>
            </w:rPr>
            <w:t>&lt;DATE&gt;</w:t>
          </w:r>
        </w:p>
      </w:docPartBody>
    </w:docPart>
    <w:docPart>
      <w:docPartPr>
        <w:name w:val="83A83B8EC20044EF98C43D2CF1D87514"/>
        <w:category>
          <w:name w:val="Général"/>
          <w:gallery w:val="placeholder"/>
        </w:category>
        <w:types>
          <w:type w:val="bbPlcHdr"/>
        </w:types>
        <w:behaviors>
          <w:behavior w:val="content"/>
        </w:behaviors>
        <w:guid w:val="{C2DEBA04-EF9B-4E20-A1DC-07C456FAC79C}"/>
      </w:docPartPr>
      <w:docPartBody>
        <w:p w:rsidR="00614D0F" w:rsidRDefault="00F937B0" w:rsidP="00F937B0">
          <w:pPr>
            <w:pStyle w:val="83A83B8EC20044EF98C43D2CF1D875142"/>
          </w:pPr>
          <w:r w:rsidRPr="005E6EAA">
            <w:rPr>
              <w:rFonts w:ascii="Arial" w:hAnsi="Arial" w:cs="Arial"/>
              <w:color w:val="FF0000"/>
            </w:rPr>
            <w:t>&lt;DÉNOMINATION SOCIALE&gt;</w:t>
          </w:r>
        </w:p>
      </w:docPartBody>
    </w:docPart>
    <w:docPart>
      <w:docPartPr>
        <w:name w:val="CD0A467F07B44A0283EA5738267DEE53"/>
        <w:category>
          <w:name w:val="Général"/>
          <w:gallery w:val="placeholder"/>
        </w:category>
        <w:types>
          <w:type w:val="bbPlcHdr"/>
        </w:types>
        <w:behaviors>
          <w:behavior w:val="content"/>
        </w:behaviors>
        <w:guid w:val="{57605851-5F4A-4854-BEF3-954459B99819}"/>
      </w:docPartPr>
      <w:docPartBody>
        <w:p w:rsidR="00614D0F" w:rsidRDefault="00F937B0" w:rsidP="00F937B0">
          <w:pPr>
            <w:pStyle w:val="CD0A467F07B44A0283EA5738267DEE532"/>
          </w:pPr>
          <w:r w:rsidRPr="005E6EAA">
            <w:rPr>
              <w:rFonts w:ascii="Arial" w:hAnsi="Arial" w:cs="Arial"/>
              <w:color w:val="FF0000"/>
            </w:rPr>
            <w:t>&lt;ADRESSE&gt;</w:t>
          </w:r>
        </w:p>
      </w:docPartBody>
    </w:docPart>
    <w:docPart>
      <w:docPartPr>
        <w:name w:val="894F807EEFCF4EA1B1B4A234000CAC97"/>
        <w:category>
          <w:name w:val="Général"/>
          <w:gallery w:val="placeholder"/>
        </w:category>
        <w:types>
          <w:type w:val="bbPlcHdr"/>
        </w:types>
        <w:behaviors>
          <w:behavior w:val="content"/>
        </w:behaviors>
        <w:guid w:val="{C24D7A78-71F2-49A8-80BF-419DF3A05104}"/>
      </w:docPartPr>
      <w:docPartBody>
        <w:p w:rsidR="00614D0F" w:rsidRDefault="00F937B0" w:rsidP="00F937B0">
          <w:pPr>
            <w:pStyle w:val="894F807EEFCF4EA1B1B4A234000CAC972"/>
          </w:pPr>
          <w:r w:rsidRPr="005E6EAA">
            <w:rPr>
              <w:rFonts w:ascii="Arial" w:hAnsi="Arial" w:cs="Arial"/>
              <w:color w:val="FF0000"/>
            </w:rPr>
            <w:t>&lt;LIEU&gt;</w:t>
          </w:r>
        </w:p>
      </w:docPartBody>
    </w:docPart>
    <w:docPart>
      <w:docPartPr>
        <w:name w:val="B8507A39A432400181006AE6D1F9D840"/>
        <w:category>
          <w:name w:val="Général"/>
          <w:gallery w:val="placeholder"/>
        </w:category>
        <w:types>
          <w:type w:val="bbPlcHdr"/>
        </w:types>
        <w:behaviors>
          <w:behavior w:val="content"/>
        </w:behaviors>
        <w:guid w:val="{9E9221C5-ABC6-4400-AA1C-D4B5EDC1A6FF}"/>
      </w:docPartPr>
      <w:docPartBody>
        <w:p w:rsidR="00614D0F" w:rsidRDefault="00F937B0" w:rsidP="00F937B0">
          <w:pPr>
            <w:pStyle w:val="B8507A39A432400181006AE6D1F9D8402"/>
          </w:pPr>
          <w:r w:rsidRPr="005E6EAA">
            <w:rPr>
              <w:rFonts w:ascii="Arial" w:hAnsi="Arial" w:cs="Arial"/>
              <w:color w:val="FF0000"/>
            </w:rPr>
            <w:t>&lt;CHOISISSEZ UN ÉLÉMENT&gt;</w:t>
          </w:r>
        </w:p>
      </w:docPartBody>
    </w:docPart>
    <w:docPart>
      <w:docPartPr>
        <w:name w:val="BCAFF77D9C57444ABD5C45A6C316BDC3"/>
        <w:category>
          <w:name w:val="Général"/>
          <w:gallery w:val="placeholder"/>
        </w:category>
        <w:types>
          <w:type w:val="bbPlcHdr"/>
        </w:types>
        <w:behaviors>
          <w:behavior w:val="content"/>
        </w:behaviors>
        <w:guid w:val="{840B7C96-12CC-42DA-BC6F-1DC3BCD065A5}"/>
      </w:docPartPr>
      <w:docPartBody>
        <w:p w:rsidR="00614D0F" w:rsidRDefault="00F937B0" w:rsidP="00F937B0">
          <w:pPr>
            <w:pStyle w:val="BCAFF77D9C57444ABD5C45A6C316BDC32"/>
          </w:pPr>
          <w:r w:rsidRPr="005E6EAA">
            <w:rPr>
              <w:rFonts w:ascii="Arial" w:hAnsi="Arial" w:cs="Arial"/>
              <w:color w:val="FF0000"/>
            </w:rPr>
            <w:t>&lt;NOM ET PRÉNOM&gt;</w:t>
          </w:r>
        </w:p>
      </w:docPartBody>
    </w:docPart>
    <w:docPart>
      <w:docPartPr>
        <w:name w:val="6222B81F50B8474F8256D1F7E0278403"/>
        <w:category>
          <w:name w:val="Général"/>
          <w:gallery w:val="placeholder"/>
        </w:category>
        <w:types>
          <w:type w:val="bbPlcHdr"/>
        </w:types>
        <w:behaviors>
          <w:behavior w:val="content"/>
        </w:behaviors>
        <w:guid w:val="{3C310867-5C99-4490-B7B2-355C1A5DC72B}"/>
      </w:docPartPr>
      <w:docPartBody>
        <w:p w:rsidR="00614D0F" w:rsidRDefault="00F937B0" w:rsidP="00F937B0">
          <w:pPr>
            <w:pStyle w:val="6222B81F50B8474F8256D1F7E02784032"/>
          </w:pPr>
          <w:r w:rsidRPr="005E6EAA">
            <w:rPr>
              <w:rFonts w:ascii="Arial" w:hAnsi="Arial" w:cs="Arial"/>
              <w:color w:val="FF0000"/>
            </w:rPr>
            <w:t>&lt;À COMPLÉTER&gt;</w:t>
          </w:r>
        </w:p>
      </w:docPartBody>
    </w:docPart>
    <w:docPart>
      <w:docPartPr>
        <w:name w:val="39D35CC6319E48D2ACC064171C8AE531"/>
        <w:category>
          <w:name w:val="Général"/>
          <w:gallery w:val="placeholder"/>
        </w:category>
        <w:types>
          <w:type w:val="bbPlcHdr"/>
        </w:types>
        <w:behaviors>
          <w:behavior w:val="content"/>
        </w:behaviors>
        <w:guid w:val="{D2D3C4B6-DFE6-4062-A955-AD8D5FF8A685}"/>
      </w:docPartPr>
      <w:docPartBody>
        <w:p w:rsidR="00614D0F" w:rsidRDefault="00F937B0" w:rsidP="00F937B0">
          <w:pPr>
            <w:pStyle w:val="39D35CC6319E48D2ACC064171C8AE5312"/>
          </w:pPr>
          <w:r w:rsidRPr="00A850E5">
            <w:rPr>
              <w:rFonts w:ascii="Arial" w:eastAsia="Calibri" w:hAnsi="Arial" w:cs="Arial"/>
              <w:color w:val="FF0000"/>
            </w:rPr>
            <w:t xml:space="preserve">&lt;CHOISISSEZ UN </w:t>
          </w:r>
          <w:r w:rsidRPr="00C53AB4">
            <w:rPr>
              <w:rFonts w:ascii="Arial" w:eastAsia="Calibri" w:hAnsi="Arial" w:cs="Arial"/>
              <w:color w:val="FF0000"/>
            </w:rPr>
            <w:t>É</w:t>
          </w:r>
          <w:r w:rsidRPr="00A850E5">
            <w:rPr>
              <w:rFonts w:ascii="Arial" w:eastAsia="Calibri" w:hAnsi="Arial" w:cs="Arial"/>
              <w:color w:val="FF0000"/>
            </w:rPr>
            <w:t>L</w:t>
          </w:r>
          <w:r w:rsidRPr="00C53AB4">
            <w:rPr>
              <w:rFonts w:ascii="Arial" w:eastAsia="Calibri" w:hAnsi="Arial" w:cs="Arial"/>
              <w:color w:val="FF0000"/>
            </w:rPr>
            <w:t>É</w:t>
          </w:r>
          <w:r w:rsidRPr="00A850E5">
            <w:rPr>
              <w:rFonts w:ascii="Arial" w:eastAsia="Calibri" w:hAnsi="Arial" w:cs="Arial"/>
              <w:color w:val="FF0000"/>
            </w:rPr>
            <w:t>MENT&gt;</w:t>
          </w:r>
        </w:p>
      </w:docPartBody>
    </w:docPart>
    <w:docPart>
      <w:docPartPr>
        <w:name w:val="044038A274014D098E5E05CE6F9C0CF0"/>
        <w:category>
          <w:name w:val="Général"/>
          <w:gallery w:val="placeholder"/>
        </w:category>
        <w:types>
          <w:type w:val="bbPlcHdr"/>
        </w:types>
        <w:behaviors>
          <w:behavior w:val="content"/>
        </w:behaviors>
        <w:guid w:val="{BC0B6B2A-CCE7-4ADE-A7EE-558147F310B9}"/>
      </w:docPartPr>
      <w:docPartBody>
        <w:p w:rsidR="00614D0F" w:rsidRDefault="00F937B0" w:rsidP="00F937B0">
          <w:pPr>
            <w:pStyle w:val="044038A274014D098E5E05CE6F9C0CF02"/>
          </w:pPr>
          <w:r w:rsidRPr="00A850E5">
            <w:rPr>
              <w:rFonts w:ascii="Arial" w:eastAsia="Calibri" w:hAnsi="Arial" w:cs="Arial"/>
              <w:color w:val="FF0000"/>
            </w:rPr>
            <w:t xml:space="preserve">&lt;CHOISISSEZ UN </w:t>
          </w:r>
          <w:r w:rsidRPr="00C53AB4">
            <w:rPr>
              <w:rFonts w:ascii="Arial" w:eastAsia="Calibri" w:hAnsi="Arial" w:cs="Arial"/>
              <w:color w:val="FF0000"/>
            </w:rPr>
            <w:t>É</w:t>
          </w:r>
          <w:r w:rsidRPr="00A850E5">
            <w:rPr>
              <w:rFonts w:ascii="Arial" w:eastAsia="Calibri" w:hAnsi="Arial" w:cs="Arial"/>
              <w:color w:val="FF0000"/>
            </w:rPr>
            <w:t>L</w:t>
          </w:r>
          <w:r w:rsidRPr="00C53AB4">
            <w:rPr>
              <w:rFonts w:ascii="Arial" w:eastAsia="Calibri" w:hAnsi="Arial" w:cs="Arial"/>
              <w:color w:val="FF0000"/>
            </w:rPr>
            <w:t>É</w:t>
          </w:r>
          <w:r w:rsidRPr="00A850E5">
            <w:rPr>
              <w:rFonts w:ascii="Arial" w:eastAsia="Calibri" w:hAnsi="Arial" w:cs="Arial"/>
              <w:color w:val="FF0000"/>
            </w:rPr>
            <w:t>MENT&gt;</w:t>
          </w:r>
        </w:p>
      </w:docPartBody>
    </w:docPart>
    <w:docPart>
      <w:docPartPr>
        <w:name w:val="DefaultPlaceholder_-1854013437"/>
        <w:category>
          <w:name w:val="Général"/>
          <w:gallery w:val="placeholder"/>
        </w:category>
        <w:types>
          <w:type w:val="bbPlcHdr"/>
        </w:types>
        <w:behaviors>
          <w:behavior w:val="content"/>
        </w:behaviors>
        <w:guid w:val="{7BAC3B0C-EE73-4090-9F0C-F98C4FBBF1A5}"/>
      </w:docPartPr>
      <w:docPartBody>
        <w:p w:rsidR="00F937B0" w:rsidRDefault="00614D0F">
          <w:r w:rsidRPr="00754513">
            <w:rPr>
              <w:rStyle w:val="Textedelespacerserv"/>
            </w:rPr>
            <w:t>Cliquez ou appuyez ici pour entrer une date.</w:t>
          </w:r>
        </w:p>
      </w:docPartBody>
    </w:docPart>
    <w:docPart>
      <w:docPartPr>
        <w:name w:val="64F2D26A4FF749C4844F8C5EDC48CF29"/>
        <w:category>
          <w:name w:val="Général"/>
          <w:gallery w:val="placeholder"/>
        </w:category>
        <w:types>
          <w:type w:val="bbPlcHdr"/>
        </w:types>
        <w:behaviors>
          <w:behavior w:val="content"/>
        </w:behaviors>
        <w:guid w:val="{275BA294-2562-451A-B8D2-44CF3A10759F}"/>
      </w:docPartPr>
      <w:docPartBody>
        <w:p w:rsidR="00F937B0" w:rsidRDefault="00F937B0" w:rsidP="00F937B0">
          <w:pPr>
            <w:pStyle w:val="64F2D26A4FF749C4844F8C5EDC48CF292"/>
          </w:pPr>
          <w:r w:rsidRPr="007C330F">
            <w:rPr>
              <w:rFonts w:ascii="Arial" w:hAnsi="Arial" w:cs="Arial"/>
              <w:color w:val="FF0000"/>
            </w:rPr>
            <w:t>&lt;À COMPLÉTER&gt;</w:t>
          </w:r>
        </w:p>
      </w:docPartBody>
    </w:docPart>
    <w:docPart>
      <w:docPartPr>
        <w:name w:val="7967F4ABEE91475FAAF5ABA7DEB830A6"/>
        <w:category>
          <w:name w:val="Général"/>
          <w:gallery w:val="placeholder"/>
        </w:category>
        <w:types>
          <w:type w:val="bbPlcHdr"/>
        </w:types>
        <w:behaviors>
          <w:behavior w:val="content"/>
        </w:behaviors>
        <w:guid w:val="{72EB609B-AD01-4727-9549-E35DCD8C42F6}"/>
      </w:docPartPr>
      <w:docPartBody>
        <w:p w:rsidR="00F937B0" w:rsidRDefault="00F937B0" w:rsidP="00F937B0">
          <w:pPr>
            <w:pStyle w:val="7967F4ABEE91475FAAF5ABA7DEB830A62"/>
          </w:pPr>
          <w:r w:rsidRPr="007C330F">
            <w:rPr>
              <w:rFonts w:ascii="Arial" w:hAnsi="Arial" w:cs="Arial"/>
              <w:color w:val="FF0000"/>
            </w:rPr>
            <w:t>&lt;LISTER LES SALARIÉS CONCERNÉS&gt;</w:t>
          </w:r>
        </w:p>
      </w:docPartBody>
    </w:docPart>
    <w:docPart>
      <w:docPartPr>
        <w:name w:val="642B4CF07DCF4EC2AC454A3183AB3365"/>
        <w:category>
          <w:name w:val="Général"/>
          <w:gallery w:val="placeholder"/>
        </w:category>
        <w:types>
          <w:type w:val="bbPlcHdr"/>
        </w:types>
        <w:behaviors>
          <w:behavior w:val="content"/>
        </w:behaviors>
        <w:guid w:val="{450201BA-911A-4E4E-8852-533173AA8718}"/>
      </w:docPartPr>
      <w:docPartBody>
        <w:p w:rsidR="00F937B0" w:rsidRDefault="00F937B0" w:rsidP="00F937B0">
          <w:pPr>
            <w:pStyle w:val="642B4CF07DCF4EC2AC454A3183AB33652"/>
          </w:pPr>
          <w:r w:rsidRPr="007C330F">
            <w:rPr>
              <w:rFonts w:ascii="Arial" w:hAnsi="Arial" w:cs="Arial"/>
              <w:color w:val="FF0000"/>
            </w:rPr>
            <w:t>&lt;LISTER LES SALARIÉS EXCLUS&gt;</w:t>
          </w:r>
        </w:p>
      </w:docPartBody>
    </w:docPart>
    <w:docPart>
      <w:docPartPr>
        <w:name w:val="7BFA9A55DBFA4041BF4024D958C2D923"/>
        <w:category>
          <w:name w:val="Général"/>
          <w:gallery w:val="placeholder"/>
        </w:category>
        <w:types>
          <w:type w:val="bbPlcHdr"/>
        </w:types>
        <w:behaviors>
          <w:behavior w:val="content"/>
        </w:behaviors>
        <w:guid w:val="{BF914A04-06C7-4168-999D-0E6CB35C4BBC}"/>
      </w:docPartPr>
      <w:docPartBody>
        <w:p w:rsidR="00F937B0" w:rsidRDefault="00F937B0" w:rsidP="00F937B0">
          <w:pPr>
            <w:pStyle w:val="7BFA9A55DBFA4041BF4024D958C2D9232"/>
          </w:pPr>
          <w:r w:rsidRPr="005C3DE5">
            <w:rPr>
              <w:rFonts w:ascii="Arial" w:hAnsi="Arial" w:cs="Arial"/>
              <w:color w:val="FF0000"/>
            </w:rPr>
            <w:t>&lt;À COMPLÉTER&gt;</w:t>
          </w:r>
        </w:p>
      </w:docPartBody>
    </w:docPart>
    <w:docPart>
      <w:docPartPr>
        <w:name w:val="D5D4C35C2F11472AAA8CFF181DC2E7CD"/>
        <w:category>
          <w:name w:val="Général"/>
          <w:gallery w:val="placeholder"/>
        </w:category>
        <w:types>
          <w:type w:val="bbPlcHdr"/>
        </w:types>
        <w:behaviors>
          <w:behavior w:val="content"/>
        </w:behaviors>
        <w:guid w:val="{5650B23B-46AF-44BA-953F-6DDED3597BCC}"/>
      </w:docPartPr>
      <w:docPartBody>
        <w:p w:rsidR="00F937B0" w:rsidRDefault="00F937B0" w:rsidP="00F937B0">
          <w:pPr>
            <w:pStyle w:val="D5D4C35C2F11472AAA8CFF181DC2E7CD2"/>
          </w:pPr>
          <w:r w:rsidRPr="00AB26E9">
            <w:rPr>
              <w:rFonts w:ascii="Arial" w:hAnsi="Arial" w:cs="Arial"/>
              <w:color w:val="FF0000"/>
            </w:rPr>
            <w:t>&lt;NUMÉRO&gt;</w:t>
          </w:r>
        </w:p>
      </w:docPartBody>
    </w:docPart>
    <w:docPart>
      <w:docPartPr>
        <w:name w:val="13A12811F6A745D6B6BBAAB0F709815E"/>
        <w:category>
          <w:name w:val="Général"/>
          <w:gallery w:val="placeholder"/>
        </w:category>
        <w:types>
          <w:type w:val="bbPlcHdr"/>
        </w:types>
        <w:behaviors>
          <w:behavior w:val="content"/>
        </w:behaviors>
        <w:guid w:val="{90B22195-D308-47AE-A5A6-4FC37D6137D0}"/>
      </w:docPartPr>
      <w:docPartBody>
        <w:p w:rsidR="00F937B0" w:rsidRDefault="00F937B0" w:rsidP="00F937B0">
          <w:pPr>
            <w:pStyle w:val="13A12811F6A745D6B6BBAAB0F709815E2"/>
          </w:pPr>
          <w:r w:rsidRPr="00973081">
            <w:rPr>
              <w:rFonts w:ascii="Arial" w:hAnsi="Arial" w:cs="Arial"/>
              <w:color w:val="FF0000"/>
            </w:rPr>
            <w:t>&lt;À COMPLÉTER&gt;</w:t>
          </w:r>
        </w:p>
      </w:docPartBody>
    </w:docPart>
    <w:docPart>
      <w:docPartPr>
        <w:name w:val="4595F93AFA9A4D44B85C4455AFA27AD5"/>
        <w:category>
          <w:name w:val="Général"/>
          <w:gallery w:val="placeholder"/>
        </w:category>
        <w:types>
          <w:type w:val="bbPlcHdr"/>
        </w:types>
        <w:behaviors>
          <w:behavior w:val="content"/>
        </w:behaviors>
        <w:guid w:val="{19CAEA8D-3A25-49DD-86F7-D03B363D9E4A}"/>
      </w:docPartPr>
      <w:docPartBody>
        <w:p w:rsidR="00F937B0" w:rsidRDefault="00F937B0" w:rsidP="00F937B0">
          <w:pPr>
            <w:pStyle w:val="4595F93AFA9A4D44B85C4455AFA27AD52"/>
          </w:pPr>
          <w:r w:rsidRPr="004052B6">
            <w:rPr>
              <w:rFonts w:ascii="Arial" w:hAnsi="Arial" w:cs="Arial"/>
              <w:color w:val="FF0000"/>
            </w:rPr>
            <w:t>&lt;À COMPLÉTER&gt;</w:t>
          </w:r>
        </w:p>
      </w:docPartBody>
    </w:docPart>
    <w:docPart>
      <w:docPartPr>
        <w:name w:val="D6E7962C532A433EAACF897583E0BD9A"/>
        <w:category>
          <w:name w:val="Général"/>
          <w:gallery w:val="placeholder"/>
        </w:category>
        <w:types>
          <w:type w:val="bbPlcHdr"/>
        </w:types>
        <w:behaviors>
          <w:behavior w:val="content"/>
        </w:behaviors>
        <w:guid w:val="{C17B9F73-9E4C-4746-8572-ED9F55DD9AEB}"/>
      </w:docPartPr>
      <w:docPartBody>
        <w:p w:rsidR="00F937B0" w:rsidRDefault="00F937B0" w:rsidP="00F937B0">
          <w:pPr>
            <w:pStyle w:val="D6E7962C532A433EAACF897583E0BD9A2"/>
          </w:pPr>
          <w:r w:rsidRPr="004052B6">
            <w:rPr>
              <w:rFonts w:ascii="Arial" w:hAnsi="Arial" w:cs="Arial"/>
              <w:color w:val="FF0000"/>
            </w:rPr>
            <w:t>&lt;LIEU(X)&gt;</w:t>
          </w:r>
        </w:p>
      </w:docPartBody>
    </w:docPart>
    <w:docPart>
      <w:docPartPr>
        <w:name w:val="B462FEC64C5546F1A261337A52AA26C4"/>
        <w:category>
          <w:name w:val="Général"/>
          <w:gallery w:val="placeholder"/>
        </w:category>
        <w:types>
          <w:type w:val="bbPlcHdr"/>
        </w:types>
        <w:behaviors>
          <w:behavior w:val="content"/>
        </w:behaviors>
        <w:guid w:val="{F10415F9-07AE-420C-96C0-09E54B734BFB}"/>
      </w:docPartPr>
      <w:docPartBody>
        <w:p w:rsidR="00F937B0" w:rsidRDefault="00F937B0" w:rsidP="00F937B0">
          <w:pPr>
            <w:pStyle w:val="B462FEC64C5546F1A261337A52AA26C42"/>
          </w:pPr>
          <w:r w:rsidRPr="004052B6">
            <w:rPr>
              <w:rFonts w:ascii="Arial" w:hAnsi="Arial" w:cs="Arial"/>
              <w:color w:val="FF0000"/>
            </w:rPr>
            <w:t>&lt;CHOISISSEZ LE MOYEN DE TRANSMISSION&gt;</w:t>
          </w:r>
        </w:p>
      </w:docPartBody>
    </w:docPart>
    <w:docPart>
      <w:docPartPr>
        <w:name w:val="CA8726395DA8488A9997C876484F5B4E"/>
        <w:category>
          <w:name w:val="Général"/>
          <w:gallery w:val="placeholder"/>
        </w:category>
        <w:types>
          <w:type w:val="bbPlcHdr"/>
        </w:types>
        <w:behaviors>
          <w:behavior w:val="content"/>
        </w:behaviors>
        <w:guid w:val="{A1B6F4D7-D4B6-4E47-BD70-08CDAC51D401}"/>
      </w:docPartPr>
      <w:docPartBody>
        <w:p w:rsidR="00F937B0" w:rsidRDefault="00F937B0" w:rsidP="00F937B0">
          <w:pPr>
            <w:pStyle w:val="CA8726395DA8488A9997C876484F5B4E2"/>
          </w:pPr>
          <w:r w:rsidRPr="004052B6">
            <w:rPr>
              <w:rFonts w:ascii="Arial" w:hAnsi="Arial" w:cs="Arial"/>
              <w:color w:val="FF0000"/>
            </w:rPr>
            <w:t>&lt;NOMBRE&gt;</w:t>
          </w:r>
        </w:p>
      </w:docPartBody>
    </w:docPart>
    <w:docPart>
      <w:docPartPr>
        <w:name w:val="6CA63CF42CBC4AAB9683EF981999E20A"/>
        <w:category>
          <w:name w:val="Général"/>
          <w:gallery w:val="placeholder"/>
        </w:category>
        <w:types>
          <w:type w:val="bbPlcHdr"/>
        </w:types>
        <w:behaviors>
          <w:behavior w:val="content"/>
        </w:behaviors>
        <w:guid w:val="{63BD6756-FD31-47E5-B908-71484250585C}"/>
      </w:docPartPr>
      <w:docPartBody>
        <w:p w:rsidR="00F937B0" w:rsidRDefault="00F937B0" w:rsidP="00F937B0">
          <w:pPr>
            <w:pStyle w:val="6CA63CF42CBC4AAB9683EF981999E20A2"/>
          </w:pPr>
          <w:r w:rsidRPr="004052B6">
            <w:rPr>
              <w:rFonts w:ascii="Arial" w:hAnsi="Arial" w:cs="Arial"/>
              <w:color w:val="FF0000"/>
            </w:rPr>
            <w:t>&lt;CALENDAIRES/OUVRÉS/OUVRABLES</w:t>
          </w:r>
          <w:r>
            <w:rPr>
              <w:rFonts w:ascii="Arial" w:hAnsi="Arial" w:cs="Arial"/>
              <w:color w:val="FF0000"/>
            </w:rPr>
            <w:t>/FRANCS</w:t>
          </w:r>
          <w:r w:rsidRPr="004052B6">
            <w:rPr>
              <w:rFonts w:ascii="Arial" w:hAnsi="Arial" w:cs="Arial"/>
              <w:color w:val="FF0000"/>
            </w:rPr>
            <w:t>&gt;</w:t>
          </w:r>
        </w:p>
      </w:docPartBody>
    </w:docPart>
    <w:docPart>
      <w:docPartPr>
        <w:name w:val="1273AC74C0D24FE298B70452A5531B31"/>
        <w:category>
          <w:name w:val="Général"/>
          <w:gallery w:val="placeholder"/>
        </w:category>
        <w:types>
          <w:type w:val="bbPlcHdr"/>
        </w:types>
        <w:behaviors>
          <w:behavior w:val="content"/>
        </w:behaviors>
        <w:guid w:val="{3989D62A-9E09-44AC-9317-4B3F68F6FC61}"/>
      </w:docPartPr>
      <w:docPartBody>
        <w:p w:rsidR="00F937B0" w:rsidRDefault="00F937B0" w:rsidP="00F937B0">
          <w:pPr>
            <w:pStyle w:val="1273AC74C0D24FE298B70452A5531B312"/>
          </w:pPr>
          <w:r w:rsidRPr="00767E5D">
            <w:rPr>
              <w:rFonts w:ascii="Arial" w:hAnsi="Arial" w:cs="Arial"/>
              <w:color w:val="FF0000"/>
            </w:rPr>
            <w:t>&lt;NOMBRE&gt;</w:t>
          </w:r>
        </w:p>
      </w:docPartBody>
    </w:docPart>
    <w:docPart>
      <w:docPartPr>
        <w:name w:val="93E65ADF0D8942BAB4C55F3793A9553F"/>
        <w:category>
          <w:name w:val="Général"/>
          <w:gallery w:val="placeholder"/>
        </w:category>
        <w:types>
          <w:type w:val="bbPlcHdr"/>
        </w:types>
        <w:behaviors>
          <w:behavior w:val="content"/>
        </w:behaviors>
        <w:guid w:val="{D97520B5-8177-4450-94DB-CF14CB8D99EE}"/>
      </w:docPartPr>
      <w:docPartBody>
        <w:p w:rsidR="00F937B0" w:rsidRDefault="00F937B0" w:rsidP="00F937B0">
          <w:pPr>
            <w:pStyle w:val="93E65ADF0D8942BAB4C55F3793A9553F2"/>
          </w:pPr>
          <w:r w:rsidRPr="001979E4">
            <w:rPr>
              <w:rFonts w:ascii="Arial" w:hAnsi="Arial" w:cs="Arial"/>
              <w:color w:val="FF0000"/>
            </w:rPr>
            <w:t>&lt;MONTANT&gt;</w:t>
          </w:r>
        </w:p>
      </w:docPartBody>
    </w:docPart>
    <w:docPart>
      <w:docPartPr>
        <w:name w:val="522B4268D5744A0582D3592054E1B9AB"/>
        <w:category>
          <w:name w:val="Général"/>
          <w:gallery w:val="placeholder"/>
        </w:category>
        <w:types>
          <w:type w:val="bbPlcHdr"/>
        </w:types>
        <w:behaviors>
          <w:behavior w:val="content"/>
        </w:behaviors>
        <w:guid w:val="{5E2163B1-DACD-435F-A2FB-6A42D658E63C}"/>
      </w:docPartPr>
      <w:docPartBody>
        <w:p w:rsidR="00F937B0" w:rsidRDefault="00F937B0" w:rsidP="00F937B0">
          <w:pPr>
            <w:pStyle w:val="522B4268D5744A0582D3592054E1B9AB2"/>
          </w:pPr>
          <w:r w:rsidRPr="001979E4">
            <w:rPr>
              <w:rFonts w:ascii="Arial" w:hAnsi="Arial" w:cs="Arial"/>
              <w:color w:val="FF0000"/>
            </w:rPr>
            <w:t>&lt;NET/BRUT&gt;</w:t>
          </w:r>
        </w:p>
      </w:docPartBody>
    </w:docPart>
    <w:docPart>
      <w:docPartPr>
        <w:name w:val="9CA61DE951BD497CA4FE2A6727CE0C0C"/>
        <w:category>
          <w:name w:val="Général"/>
          <w:gallery w:val="placeholder"/>
        </w:category>
        <w:types>
          <w:type w:val="bbPlcHdr"/>
        </w:types>
        <w:behaviors>
          <w:behavior w:val="content"/>
        </w:behaviors>
        <w:guid w:val="{C62E852A-F101-420E-A535-1B81B45B8B8A}"/>
      </w:docPartPr>
      <w:docPartBody>
        <w:p w:rsidR="00F937B0" w:rsidRDefault="00F937B0" w:rsidP="00F937B0">
          <w:pPr>
            <w:pStyle w:val="9CA61DE951BD497CA4FE2A6727CE0C0C2"/>
          </w:pPr>
          <w:r w:rsidRPr="001979E4">
            <w:rPr>
              <w:rFonts w:ascii="Arial" w:hAnsi="Arial" w:cs="Arial"/>
              <w:color w:val="FF0000"/>
            </w:rPr>
            <w:t>&lt;DURÉE&gt;</w:t>
          </w:r>
        </w:p>
      </w:docPartBody>
    </w:docPart>
    <w:docPart>
      <w:docPartPr>
        <w:name w:val="1BB74A616FEE4D1D8F2D1D5B30377627"/>
        <w:category>
          <w:name w:val="Général"/>
          <w:gallery w:val="placeholder"/>
        </w:category>
        <w:types>
          <w:type w:val="bbPlcHdr"/>
        </w:types>
        <w:behaviors>
          <w:behavior w:val="content"/>
        </w:behaviors>
        <w:guid w:val="{98F99FA2-E4B4-48EE-BAA3-B3CFBC752B6F}"/>
      </w:docPartPr>
      <w:docPartBody>
        <w:p w:rsidR="00F937B0" w:rsidRDefault="00F937B0" w:rsidP="00F937B0">
          <w:pPr>
            <w:pStyle w:val="1BB74A616FEE4D1D8F2D1D5B303776272"/>
          </w:pPr>
          <w:r w:rsidRPr="00AA211A">
            <w:rPr>
              <w:rFonts w:ascii="Arial" w:hAnsi="Arial" w:cs="Arial"/>
              <w:color w:val="FF0000"/>
            </w:rPr>
            <w:t>&lt;NOMBRE&gt;</w:t>
          </w:r>
        </w:p>
      </w:docPartBody>
    </w:docPart>
    <w:docPart>
      <w:docPartPr>
        <w:name w:val="86E854E6E5C9475983DB6E9BB25D7AFB"/>
        <w:category>
          <w:name w:val="Général"/>
          <w:gallery w:val="placeholder"/>
        </w:category>
        <w:types>
          <w:type w:val="bbPlcHdr"/>
        </w:types>
        <w:behaviors>
          <w:behavior w:val="content"/>
        </w:behaviors>
        <w:guid w:val="{0622AFCB-4FFF-4FF6-9A54-95737CF092AF}"/>
      </w:docPartPr>
      <w:docPartBody>
        <w:p w:rsidR="00F937B0" w:rsidRDefault="00F937B0" w:rsidP="00F937B0">
          <w:pPr>
            <w:pStyle w:val="86E854E6E5C9475983DB6E9BB25D7AFB2"/>
          </w:pPr>
          <w:r w:rsidRPr="00AA211A">
            <w:rPr>
              <w:rFonts w:ascii="Arial" w:hAnsi="Arial" w:cs="Arial"/>
              <w:color w:val="FF0000"/>
            </w:rPr>
            <w:t>&lt;JOURS/MOIS/ANNÉE(S)&gt;</w:t>
          </w:r>
        </w:p>
      </w:docPartBody>
    </w:docPart>
    <w:docPart>
      <w:docPartPr>
        <w:name w:val="BC6661E2B84D4C5A97CE93684FC79D82"/>
        <w:category>
          <w:name w:val="Général"/>
          <w:gallery w:val="placeholder"/>
        </w:category>
        <w:types>
          <w:type w:val="bbPlcHdr"/>
        </w:types>
        <w:behaviors>
          <w:behavior w:val="content"/>
        </w:behaviors>
        <w:guid w:val="{F6B9A8A2-82F1-4878-9D38-F1A1A8CE43A3}"/>
      </w:docPartPr>
      <w:docPartBody>
        <w:p w:rsidR="00F937B0" w:rsidRDefault="00F937B0" w:rsidP="00F937B0">
          <w:pPr>
            <w:pStyle w:val="BC6661E2B84D4C5A97CE93684FC79D822"/>
          </w:pPr>
          <w:r w:rsidRPr="004C1769">
            <w:rPr>
              <w:rFonts w:ascii="Arial" w:hAnsi="Arial" w:cs="Arial"/>
              <w:color w:val="FF0000"/>
            </w:rPr>
            <w:t>&lt;NOMBRE&gt;</w:t>
          </w:r>
        </w:p>
      </w:docPartBody>
    </w:docPart>
    <w:docPart>
      <w:docPartPr>
        <w:name w:val="2AD87F44A4C746289E4CC5815DB06479"/>
        <w:category>
          <w:name w:val="Général"/>
          <w:gallery w:val="placeholder"/>
        </w:category>
        <w:types>
          <w:type w:val="bbPlcHdr"/>
        </w:types>
        <w:behaviors>
          <w:behavior w:val="content"/>
        </w:behaviors>
        <w:guid w:val="{67F93B53-D529-4D02-956F-5BFAB45A4AEE}"/>
      </w:docPartPr>
      <w:docPartBody>
        <w:p w:rsidR="00F937B0" w:rsidRDefault="00F937B0" w:rsidP="00F937B0">
          <w:pPr>
            <w:pStyle w:val="2AD87F44A4C746289E4CC5815DB064792"/>
          </w:pPr>
          <w:r w:rsidRPr="004C1769">
            <w:rPr>
              <w:rFonts w:ascii="Arial" w:hAnsi="Arial" w:cs="Arial"/>
              <w:color w:val="FF0000"/>
            </w:rPr>
            <w:t>&lt;NOMBRE&gt;</w:t>
          </w:r>
        </w:p>
      </w:docPartBody>
    </w:docPart>
    <w:docPart>
      <w:docPartPr>
        <w:name w:val="B8F450AB0D2944A8BD0CAFEE1EFDE419"/>
        <w:category>
          <w:name w:val="Général"/>
          <w:gallery w:val="placeholder"/>
        </w:category>
        <w:types>
          <w:type w:val="bbPlcHdr"/>
        </w:types>
        <w:behaviors>
          <w:behavior w:val="content"/>
        </w:behaviors>
        <w:guid w:val="{3AD6DCC0-86C0-4407-AB48-167510DEE69B}"/>
      </w:docPartPr>
      <w:docPartBody>
        <w:p w:rsidR="00F937B0" w:rsidRDefault="00F937B0" w:rsidP="00F937B0">
          <w:pPr>
            <w:pStyle w:val="B8F450AB0D2944A8BD0CAFEE1EFDE4192"/>
          </w:pPr>
          <w:r w:rsidRPr="00861FCA">
            <w:rPr>
              <w:rFonts w:ascii="Arial" w:eastAsia="Calibri" w:hAnsi="Arial" w:cs="Arial"/>
              <w:color w:val="FF0000"/>
            </w:rPr>
            <w:t>&lt;</w:t>
          </w:r>
          <w:r>
            <w:rPr>
              <w:rFonts w:ascii="Arial" w:eastAsia="Calibri" w:hAnsi="Arial" w:cs="Arial"/>
              <w:color w:val="FF0000"/>
            </w:rPr>
            <w:t>NOMBRE</w:t>
          </w:r>
          <w:r w:rsidRPr="00861FCA">
            <w:rPr>
              <w:rFonts w:ascii="Arial" w:eastAsia="Calibri" w:hAnsi="Arial" w:cs="Arial"/>
              <w:color w:val="FF0000"/>
            </w:rPr>
            <w:t>&gt;</w:t>
          </w:r>
        </w:p>
      </w:docPartBody>
    </w:docPart>
    <w:docPart>
      <w:docPartPr>
        <w:name w:val="946D278ED0254565845E897930C8E977"/>
        <w:category>
          <w:name w:val="Général"/>
          <w:gallery w:val="placeholder"/>
        </w:category>
        <w:types>
          <w:type w:val="bbPlcHdr"/>
        </w:types>
        <w:behaviors>
          <w:behavior w:val="content"/>
        </w:behaviors>
        <w:guid w:val="{6FB0A7F4-EA89-494E-9448-C8C0901442D8}"/>
      </w:docPartPr>
      <w:docPartBody>
        <w:p w:rsidR="00F937B0" w:rsidRDefault="00F937B0" w:rsidP="00F937B0">
          <w:pPr>
            <w:pStyle w:val="946D278ED0254565845E897930C8E9772"/>
          </w:pPr>
          <w:r w:rsidRPr="00657DF8">
            <w:rPr>
              <w:rFonts w:ascii="Arial" w:hAnsi="Arial" w:cs="Arial"/>
              <w:color w:val="FF0000"/>
            </w:rPr>
            <w:t>&lt;NOMBRE&gt;</w:t>
          </w:r>
        </w:p>
      </w:docPartBody>
    </w:docPart>
    <w:docPart>
      <w:docPartPr>
        <w:name w:val="7406CD4458FB4294987E15981D7490FB"/>
        <w:category>
          <w:name w:val="Général"/>
          <w:gallery w:val="placeholder"/>
        </w:category>
        <w:types>
          <w:type w:val="bbPlcHdr"/>
        </w:types>
        <w:behaviors>
          <w:behavior w:val="content"/>
        </w:behaviors>
        <w:guid w:val="{AFECC256-9DC7-4DAC-BACD-FC68606846C7}"/>
      </w:docPartPr>
      <w:docPartBody>
        <w:p w:rsidR="00F937B0" w:rsidRDefault="00F937B0" w:rsidP="00F937B0">
          <w:pPr>
            <w:pStyle w:val="7406CD4458FB4294987E15981D7490FB2"/>
          </w:pPr>
          <w:r w:rsidRPr="00657DF8">
            <w:rPr>
              <w:rFonts w:ascii="Arial" w:hAnsi="Arial" w:cs="Arial"/>
              <w:color w:val="FF0000"/>
            </w:rPr>
            <w:t>&lt;NOMBRE&gt;</w:t>
          </w:r>
        </w:p>
      </w:docPartBody>
    </w:docPart>
    <w:docPart>
      <w:docPartPr>
        <w:name w:val="787142A652AE479C95D06B03527E3745"/>
        <w:category>
          <w:name w:val="Général"/>
          <w:gallery w:val="placeholder"/>
        </w:category>
        <w:types>
          <w:type w:val="bbPlcHdr"/>
        </w:types>
        <w:behaviors>
          <w:behavior w:val="content"/>
        </w:behaviors>
        <w:guid w:val="{40B1A038-2A4E-4C39-B874-89CCC9415E8A}"/>
      </w:docPartPr>
      <w:docPartBody>
        <w:p w:rsidR="00F937B0" w:rsidRDefault="00F937B0" w:rsidP="00F937B0">
          <w:pPr>
            <w:pStyle w:val="787142A652AE479C95D06B03527E37452"/>
          </w:pPr>
          <w:r w:rsidRPr="00ED553A">
            <w:rPr>
              <w:rFonts w:ascii="Arial" w:hAnsi="Arial" w:cs="Arial"/>
              <w:color w:val="FF0000"/>
            </w:rPr>
            <w:t>&lt;MOYEN&gt;</w:t>
          </w:r>
        </w:p>
      </w:docPartBody>
    </w:docPart>
    <w:docPart>
      <w:docPartPr>
        <w:name w:val="09BB2466D8DF467C94C35306C935BF58"/>
        <w:category>
          <w:name w:val="Général"/>
          <w:gallery w:val="placeholder"/>
        </w:category>
        <w:types>
          <w:type w:val="bbPlcHdr"/>
        </w:types>
        <w:behaviors>
          <w:behavior w:val="content"/>
        </w:behaviors>
        <w:guid w:val="{46F23BF9-729A-45F2-8B44-2A631DF73C16}"/>
      </w:docPartPr>
      <w:docPartBody>
        <w:p w:rsidR="00F937B0" w:rsidRDefault="00F937B0" w:rsidP="00F937B0">
          <w:pPr>
            <w:pStyle w:val="09BB2466D8DF467C94C35306C935BF582"/>
          </w:pPr>
          <w:r w:rsidRPr="00745FDF">
            <w:rPr>
              <w:rStyle w:val="Textedelespacerserv"/>
              <w:rFonts w:ascii="Arial" w:hAnsi="Arial" w:cs="Arial"/>
              <w:color w:val="FF0000"/>
            </w:rPr>
            <w:t>&lt;NOMBRE&gt;</w:t>
          </w:r>
        </w:p>
      </w:docPartBody>
    </w:docPart>
    <w:docPart>
      <w:docPartPr>
        <w:name w:val="7B724240FD76485EAE478947894587B5"/>
        <w:category>
          <w:name w:val="Général"/>
          <w:gallery w:val="placeholder"/>
        </w:category>
        <w:types>
          <w:type w:val="bbPlcHdr"/>
        </w:types>
        <w:behaviors>
          <w:behavior w:val="content"/>
        </w:behaviors>
        <w:guid w:val="{C5C3B551-B45D-4E24-B2A9-C416ABE15E53}"/>
      </w:docPartPr>
      <w:docPartBody>
        <w:p w:rsidR="00F937B0" w:rsidRDefault="00F937B0" w:rsidP="00F937B0">
          <w:pPr>
            <w:pStyle w:val="7B724240FD76485EAE478947894587B52"/>
          </w:pPr>
          <w:r w:rsidRPr="00861FCA">
            <w:rPr>
              <w:rFonts w:ascii="Arial" w:eastAsia="Calibri" w:hAnsi="Arial" w:cs="Arial"/>
              <w:color w:val="FF0000"/>
            </w:rPr>
            <w:t>&lt;</w:t>
          </w:r>
          <w:r>
            <w:rPr>
              <w:rFonts w:ascii="Arial" w:eastAsia="Calibri" w:hAnsi="Arial" w:cs="Arial"/>
              <w:color w:val="FF0000"/>
            </w:rPr>
            <w:t>NOMBRE</w:t>
          </w:r>
          <w:r w:rsidRPr="00861FCA">
            <w:rPr>
              <w:rFonts w:ascii="Arial" w:eastAsia="Calibri" w:hAnsi="Arial" w:cs="Arial"/>
              <w:color w:val="FF0000"/>
            </w:rPr>
            <w:t>&gt;</w:t>
          </w:r>
        </w:p>
      </w:docPartBody>
    </w:docPart>
    <w:docPart>
      <w:docPartPr>
        <w:name w:val="7B2A4780DF254FFE984548050597A8ED"/>
        <w:category>
          <w:name w:val="Général"/>
          <w:gallery w:val="placeholder"/>
        </w:category>
        <w:types>
          <w:type w:val="bbPlcHdr"/>
        </w:types>
        <w:behaviors>
          <w:behavior w:val="content"/>
        </w:behaviors>
        <w:guid w:val="{3A0D87FD-3C21-4CE4-8F03-4B3D920C8635}"/>
      </w:docPartPr>
      <w:docPartBody>
        <w:p w:rsidR="00F937B0" w:rsidRDefault="00F937B0" w:rsidP="00F937B0">
          <w:pPr>
            <w:pStyle w:val="7B2A4780DF254FFE984548050597A8ED2"/>
          </w:pPr>
          <w:r w:rsidRPr="00861FCA">
            <w:rPr>
              <w:rFonts w:ascii="Arial" w:eastAsia="Calibri" w:hAnsi="Arial" w:cs="Arial"/>
              <w:color w:val="FF0000"/>
            </w:rPr>
            <w:t>&lt;</w:t>
          </w:r>
          <w:r>
            <w:rPr>
              <w:rFonts w:ascii="Arial" w:eastAsia="Calibri" w:hAnsi="Arial" w:cs="Arial"/>
              <w:color w:val="FF0000"/>
            </w:rPr>
            <w:t>MOYEN</w:t>
          </w:r>
          <w:r w:rsidRPr="00861FCA">
            <w:rPr>
              <w:rFonts w:ascii="Arial" w:eastAsia="Calibri" w:hAnsi="Arial" w:cs="Arial"/>
              <w:color w:val="FF0000"/>
            </w:rPr>
            <w:t>&gt;</w:t>
          </w:r>
        </w:p>
      </w:docPartBody>
    </w:docPart>
    <w:docPart>
      <w:docPartPr>
        <w:name w:val="E191096435074E54BC5EFF1BB7E33E7D"/>
        <w:category>
          <w:name w:val="Général"/>
          <w:gallery w:val="placeholder"/>
        </w:category>
        <w:types>
          <w:type w:val="bbPlcHdr"/>
        </w:types>
        <w:behaviors>
          <w:behavior w:val="content"/>
        </w:behaviors>
        <w:guid w:val="{B51A875D-C316-4558-BB08-501B8CFBDAD1}"/>
      </w:docPartPr>
      <w:docPartBody>
        <w:p w:rsidR="00F937B0" w:rsidRDefault="00F937B0" w:rsidP="00F937B0">
          <w:pPr>
            <w:pStyle w:val="E191096435074E54BC5EFF1BB7E33E7D2"/>
          </w:pPr>
          <w:r w:rsidRPr="00861FCA">
            <w:rPr>
              <w:rFonts w:ascii="Arial" w:eastAsia="Calibri" w:hAnsi="Arial" w:cs="Arial"/>
              <w:color w:val="FF0000"/>
            </w:rPr>
            <w:t>&lt;</w:t>
          </w:r>
          <w:r>
            <w:rPr>
              <w:rFonts w:ascii="Arial" w:eastAsia="Calibri" w:hAnsi="Arial" w:cs="Arial"/>
              <w:color w:val="FF0000"/>
            </w:rPr>
            <w:t>NOMBRE</w:t>
          </w:r>
          <w:r w:rsidRPr="00861FCA">
            <w:rPr>
              <w:rFonts w:ascii="Arial" w:eastAsia="Calibri" w:hAnsi="Arial" w:cs="Arial"/>
              <w:color w:val="FF0000"/>
            </w:rPr>
            <w:t>&gt;</w:t>
          </w:r>
        </w:p>
      </w:docPartBody>
    </w:docPart>
    <w:docPart>
      <w:docPartPr>
        <w:name w:val="383A417B93434A799BEEE1AE2C93265E"/>
        <w:category>
          <w:name w:val="Général"/>
          <w:gallery w:val="placeholder"/>
        </w:category>
        <w:types>
          <w:type w:val="bbPlcHdr"/>
        </w:types>
        <w:behaviors>
          <w:behavior w:val="content"/>
        </w:behaviors>
        <w:guid w:val="{BD8C2F6A-2251-454E-9CC0-00427130485D}"/>
      </w:docPartPr>
      <w:docPartBody>
        <w:p w:rsidR="00F937B0" w:rsidRDefault="00F937B0" w:rsidP="00F937B0">
          <w:pPr>
            <w:pStyle w:val="383A417B93434A799BEEE1AE2C93265E2"/>
          </w:pPr>
          <w:r w:rsidRPr="00861FCA">
            <w:rPr>
              <w:rFonts w:ascii="Arial" w:eastAsia="Calibri" w:hAnsi="Arial" w:cs="Arial"/>
              <w:color w:val="FF0000"/>
            </w:rPr>
            <w:t>&lt;</w:t>
          </w:r>
          <w:r>
            <w:rPr>
              <w:rFonts w:ascii="Arial" w:eastAsia="Calibri" w:hAnsi="Arial" w:cs="Arial"/>
              <w:color w:val="FF0000"/>
            </w:rPr>
            <w:t>NOMBRE</w:t>
          </w:r>
          <w:r w:rsidRPr="00861FCA">
            <w:rPr>
              <w:rFonts w:ascii="Arial" w:eastAsia="Calibri" w:hAnsi="Arial" w:cs="Arial"/>
              <w:color w:val="FF0000"/>
            </w:rPr>
            <w:t>&gt;</w:t>
          </w:r>
        </w:p>
      </w:docPartBody>
    </w:docPart>
    <w:docPart>
      <w:docPartPr>
        <w:name w:val="82C7D438894741C2B42FDDDA9A90BB4A"/>
        <w:category>
          <w:name w:val="Général"/>
          <w:gallery w:val="placeholder"/>
        </w:category>
        <w:types>
          <w:type w:val="bbPlcHdr"/>
        </w:types>
        <w:behaviors>
          <w:behavior w:val="content"/>
        </w:behaviors>
        <w:guid w:val="{CFE21CEF-0C0D-4B6C-8D96-2B0BFBC921C9}"/>
      </w:docPartPr>
      <w:docPartBody>
        <w:p w:rsidR="00F937B0" w:rsidRDefault="00F937B0" w:rsidP="00F937B0">
          <w:pPr>
            <w:pStyle w:val="82C7D438894741C2B42FDDDA9A90BB4A2"/>
          </w:pPr>
          <w:r w:rsidRPr="00861FCA">
            <w:rPr>
              <w:rFonts w:ascii="Arial" w:eastAsia="Calibri" w:hAnsi="Arial" w:cs="Arial"/>
              <w:color w:val="FF0000"/>
            </w:rPr>
            <w:t>&lt;</w:t>
          </w:r>
          <w:r>
            <w:rPr>
              <w:rFonts w:ascii="Arial" w:eastAsia="Calibri" w:hAnsi="Arial" w:cs="Arial"/>
              <w:color w:val="FF0000"/>
            </w:rPr>
            <w:t>MOYEN</w:t>
          </w:r>
          <w:r w:rsidRPr="00861FCA">
            <w:rPr>
              <w:rFonts w:ascii="Arial" w:eastAsia="Calibri" w:hAnsi="Arial" w:cs="Arial"/>
              <w:color w:val="FF0000"/>
            </w:rPr>
            <w:t>&gt;</w:t>
          </w:r>
        </w:p>
      </w:docPartBody>
    </w:docPart>
    <w:docPart>
      <w:docPartPr>
        <w:name w:val="DE935E29F69446DA80FC7BA391FEEF50"/>
        <w:category>
          <w:name w:val="Général"/>
          <w:gallery w:val="placeholder"/>
        </w:category>
        <w:types>
          <w:type w:val="bbPlcHdr"/>
        </w:types>
        <w:behaviors>
          <w:behavior w:val="content"/>
        </w:behaviors>
        <w:guid w:val="{2A47A572-3A76-4445-8885-AECB5D3F2287}"/>
      </w:docPartPr>
      <w:docPartBody>
        <w:p w:rsidR="00F937B0" w:rsidRDefault="00F937B0" w:rsidP="00F937B0">
          <w:pPr>
            <w:pStyle w:val="DE935E29F69446DA80FC7BA391FEEF502"/>
          </w:pPr>
          <w:r w:rsidRPr="00861FCA">
            <w:rPr>
              <w:rFonts w:ascii="Arial" w:eastAsia="Calibri" w:hAnsi="Arial" w:cs="Arial"/>
              <w:color w:val="FF0000"/>
            </w:rPr>
            <w:t>&lt;</w:t>
          </w:r>
          <w:r>
            <w:rPr>
              <w:rFonts w:ascii="Arial" w:eastAsia="Calibri" w:hAnsi="Arial" w:cs="Arial"/>
              <w:color w:val="FF0000"/>
            </w:rPr>
            <w:t>NOMBRE</w:t>
          </w:r>
          <w:r w:rsidRPr="00861FCA">
            <w:rPr>
              <w:rFonts w:ascii="Arial" w:eastAsia="Calibri" w:hAnsi="Arial" w:cs="Arial"/>
              <w:color w:val="FF0000"/>
            </w:rPr>
            <w:t>&gt;</w:t>
          </w:r>
        </w:p>
      </w:docPartBody>
    </w:docPart>
    <w:docPart>
      <w:docPartPr>
        <w:name w:val="04BE40C860AA40418AB8D5F98FA2940B"/>
        <w:category>
          <w:name w:val="Général"/>
          <w:gallery w:val="placeholder"/>
        </w:category>
        <w:types>
          <w:type w:val="bbPlcHdr"/>
        </w:types>
        <w:behaviors>
          <w:behavior w:val="content"/>
        </w:behaviors>
        <w:guid w:val="{36213D0C-AD35-43BA-A014-FD1E032DC90D}"/>
      </w:docPartPr>
      <w:docPartBody>
        <w:p w:rsidR="00F937B0" w:rsidRDefault="00F937B0" w:rsidP="00F937B0">
          <w:pPr>
            <w:pStyle w:val="04BE40C860AA40418AB8D5F98FA2940B3"/>
          </w:pPr>
          <w:r w:rsidRPr="00040805">
            <w:rPr>
              <w:rFonts w:ascii="Arial" w:hAnsi="Arial" w:cs="Arial"/>
              <w:color w:val="FF0000"/>
            </w:rPr>
            <w:t>&lt;LIEU&gt;</w:t>
          </w:r>
        </w:p>
      </w:docPartBody>
    </w:docPart>
    <w:docPart>
      <w:docPartPr>
        <w:name w:val="14D7ECD0B33D47CFB3A09E57FAEF7887"/>
        <w:category>
          <w:name w:val="Général"/>
          <w:gallery w:val="placeholder"/>
        </w:category>
        <w:types>
          <w:type w:val="bbPlcHdr"/>
        </w:types>
        <w:behaviors>
          <w:behavior w:val="content"/>
        </w:behaviors>
        <w:guid w:val="{4CBC75B6-23BD-4970-8790-B74963FFEBA9}"/>
      </w:docPartPr>
      <w:docPartBody>
        <w:p w:rsidR="00F937B0" w:rsidRDefault="00F937B0" w:rsidP="00F937B0">
          <w:pPr>
            <w:pStyle w:val="14D7ECD0B33D47CFB3A09E57FAEF78873"/>
          </w:pPr>
          <w:r w:rsidRPr="00040805">
            <w:rPr>
              <w:rFonts w:ascii="Arial" w:hAnsi="Arial" w:cs="Arial"/>
              <w:color w:val="FF0000"/>
            </w:rPr>
            <w:t>&lt;DATE&gt;</w:t>
          </w:r>
        </w:p>
      </w:docPartBody>
    </w:docPart>
    <w:docPart>
      <w:docPartPr>
        <w:name w:val="0878FCD61E684E6DB650B45C463BA278"/>
        <w:category>
          <w:name w:val="Général"/>
          <w:gallery w:val="placeholder"/>
        </w:category>
        <w:types>
          <w:type w:val="bbPlcHdr"/>
        </w:types>
        <w:behaviors>
          <w:behavior w:val="content"/>
        </w:behaviors>
        <w:guid w:val="{E0FD3C44-76A2-43C2-A9B4-3E0A199401A6}"/>
      </w:docPartPr>
      <w:docPartBody>
        <w:p w:rsidR="00F937B0" w:rsidRDefault="00F937B0" w:rsidP="00F937B0">
          <w:pPr>
            <w:pStyle w:val="0878FCD61E684E6DB650B45C463BA2783"/>
          </w:pPr>
          <w:r w:rsidRPr="00040805">
            <w:rPr>
              <w:rFonts w:ascii="Arial" w:hAnsi="Arial" w:cs="Arial"/>
              <w:color w:val="FF0000"/>
            </w:rPr>
            <w:t>&lt;NOMBRE&gt;</w:t>
          </w:r>
        </w:p>
      </w:docPartBody>
    </w:docPart>
    <w:docPart>
      <w:docPartPr>
        <w:name w:val="F4DFD6A41FE440F9BBEBCEB3279CAFA7"/>
        <w:category>
          <w:name w:val="Général"/>
          <w:gallery w:val="placeholder"/>
        </w:category>
        <w:types>
          <w:type w:val="bbPlcHdr"/>
        </w:types>
        <w:behaviors>
          <w:behavior w:val="content"/>
        </w:behaviors>
        <w:guid w:val="{6579C398-D84F-4124-9762-1744A8BC1838}"/>
      </w:docPartPr>
      <w:docPartBody>
        <w:p w:rsidR="009675E0" w:rsidRDefault="00F937B0" w:rsidP="00F937B0">
          <w:pPr>
            <w:pStyle w:val="F4DFD6A41FE440F9BBEBCEB3279CAFA72"/>
          </w:pPr>
          <w:r w:rsidRPr="002507F5">
            <w:rPr>
              <w:rFonts w:ascii="Arial" w:hAnsi="Arial" w:cs="Arial"/>
              <w:color w:val="FF0000"/>
            </w:rPr>
            <w:t>&lt;JOUR/JOURS&gt;</w:t>
          </w:r>
        </w:p>
      </w:docPartBody>
    </w:docPart>
    <w:docPart>
      <w:docPartPr>
        <w:name w:val="4655602F675842059938A92850524ED7"/>
        <w:category>
          <w:name w:val="Général"/>
          <w:gallery w:val="placeholder"/>
        </w:category>
        <w:types>
          <w:type w:val="bbPlcHdr"/>
        </w:types>
        <w:behaviors>
          <w:behavior w:val="content"/>
        </w:behaviors>
        <w:guid w:val="{29D9F460-52AA-4EDC-98E1-BDD27D348FB6}"/>
      </w:docPartPr>
      <w:docPartBody>
        <w:p w:rsidR="009675E0" w:rsidRDefault="00F937B0" w:rsidP="00F937B0">
          <w:pPr>
            <w:pStyle w:val="4655602F675842059938A92850524ED72"/>
          </w:pPr>
          <w:r w:rsidRPr="004052B6">
            <w:rPr>
              <w:rFonts w:ascii="Arial" w:hAnsi="Arial" w:cs="Arial"/>
              <w:color w:val="FF0000"/>
            </w:rPr>
            <w:t>&lt;CALENDAIRE</w:t>
          </w:r>
          <w:r>
            <w:rPr>
              <w:rFonts w:ascii="Arial" w:hAnsi="Arial" w:cs="Arial"/>
              <w:color w:val="FF0000"/>
            </w:rPr>
            <w:t>(</w:t>
          </w:r>
          <w:r w:rsidRPr="004052B6">
            <w:rPr>
              <w:rFonts w:ascii="Arial" w:hAnsi="Arial" w:cs="Arial"/>
              <w:color w:val="FF0000"/>
            </w:rPr>
            <w:t>S</w:t>
          </w:r>
          <w:r>
            <w:rPr>
              <w:rFonts w:ascii="Arial" w:hAnsi="Arial" w:cs="Arial"/>
              <w:color w:val="FF0000"/>
            </w:rPr>
            <w:t>)</w:t>
          </w:r>
          <w:r w:rsidRPr="004052B6">
            <w:rPr>
              <w:rFonts w:ascii="Arial" w:hAnsi="Arial" w:cs="Arial"/>
              <w:color w:val="FF0000"/>
            </w:rPr>
            <w:t>/OUVRÉ</w:t>
          </w:r>
          <w:r>
            <w:rPr>
              <w:rFonts w:ascii="Arial" w:hAnsi="Arial" w:cs="Arial"/>
              <w:color w:val="FF0000"/>
            </w:rPr>
            <w:t>(</w:t>
          </w:r>
          <w:r w:rsidRPr="004052B6">
            <w:rPr>
              <w:rFonts w:ascii="Arial" w:hAnsi="Arial" w:cs="Arial"/>
              <w:color w:val="FF0000"/>
            </w:rPr>
            <w:t>S</w:t>
          </w:r>
          <w:r>
            <w:rPr>
              <w:rFonts w:ascii="Arial" w:hAnsi="Arial" w:cs="Arial"/>
              <w:color w:val="FF0000"/>
            </w:rPr>
            <w:t>)</w:t>
          </w:r>
          <w:r w:rsidRPr="004052B6">
            <w:rPr>
              <w:rFonts w:ascii="Arial" w:hAnsi="Arial" w:cs="Arial"/>
              <w:color w:val="FF0000"/>
            </w:rPr>
            <w:t>/OUVRABLE</w:t>
          </w:r>
          <w:r>
            <w:rPr>
              <w:rFonts w:ascii="Arial" w:hAnsi="Arial" w:cs="Arial"/>
              <w:color w:val="FF0000"/>
            </w:rPr>
            <w:t>(</w:t>
          </w:r>
          <w:r w:rsidRPr="004052B6">
            <w:rPr>
              <w:rFonts w:ascii="Arial" w:hAnsi="Arial" w:cs="Arial"/>
              <w:color w:val="FF0000"/>
            </w:rPr>
            <w:t>S</w:t>
          </w:r>
          <w:r>
            <w:rPr>
              <w:rFonts w:ascii="Arial" w:hAnsi="Arial" w:cs="Arial"/>
              <w:color w:val="FF0000"/>
            </w:rPr>
            <w:t>)/FRANC(S)</w:t>
          </w:r>
          <w:r w:rsidRPr="004052B6">
            <w:rPr>
              <w:rFonts w:ascii="Arial" w:hAnsi="Arial" w:cs="Arial"/>
              <w:color w:val="FF0000"/>
            </w:rPr>
            <w:t>&gt;</w:t>
          </w:r>
        </w:p>
      </w:docPartBody>
    </w:docPart>
    <w:docPart>
      <w:docPartPr>
        <w:name w:val="B20B06997D294F7F9CAA7F00754ED270"/>
        <w:category>
          <w:name w:val="Général"/>
          <w:gallery w:val="placeholder"/>
        </w:category>
        <w:types>
          <w:type w:val="bbPlcHdr"/>
        </w:types>
        <w:behaviors>
          <w:behavior w:val="content"/>
        </w:behaviors>
        <w:guid w:val="{E29305EA-FE66-46EA-B784-BBCAED783566}"/>
      </w:docPartPr>
      <w:docPartBody>
        <w:p w:rsidR="007A779F" w:rsidRDefault="00466824" w:rsidP="00466824">
          <w:pPr>
            <w:pStyle w:val="B20B06997D294F7F9CAA7F00754ED270"/>
          </w:pPr>
          <w:r w:rsidRPr="00861FCA">
            <w:rPr>
              <w:rFonts w:ascii="Arial" w:eastAsia="Calibri" w:hAnsi="Arial" w:cs="Arial"/>
              <w:color w:val="FF0000"/>
            </w:rPr>
            <w:t>&lt;</w:t>
          </w:r>
          <w:r>
            <w:rPr>
              <w:rFonts w:ascii="Arial" w:eastAsia="Calibri" w:hAnsi="Arial" w:cs="Arial"/>
              <w:color w:val="FF0000"/>
            </w:rPr>
            <w:t>À COMPLÉTER</w:t>
          </w:r>
          <w:r w:rsidRPr="00861FCA">
            <w:rPr>
              <w:rFonts w:ascii="Arial" w:eastAsia="Calibri" w:hAnsi="Arial" w:cs="Arial"/>
              <w:color w:val="FF0000"/>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DF7"/>
    <w:rsid w:val="00313DF7"/>
    <w:rsid w:val="00466824"/>
    <w:rsid w:val="00614D0F"/>
    <w:rsid w:val="007A779F"/>
    <w:rsid w:val="009675E0"/>
    <w:rsid w:val="00F937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937B0"/>
    <w:rPr>
      <w:color w:val="808080"/>
    </w:rPr>
  </w:style>
  <w:style w:type="paragraph" w:customStyle="1" w:styleId="E7DF691666EB409495845B9A87C379BB2">
    <w:name w:val="E7DF691666EB409495845B9A87C379BB2"/>
    <w:rsid w:val="00F937B0"/>
    <w:rPr>
      <w:rFonts w:eastAsiaTheme="minorHAnsi"/>
      <w:lang w:eastAsia="en-US"/>
    </w:rPr>
  </w:style>
  <w:style w:type="paragraph" w:customStyle="1" w:styleId="83A83B8EC20044EF98C43D2CF1D875142">
    <w:name w:val="83A83B8EC20044EF98C43D2CF1D875142"/>
    <w:rsid w:val="00F937B0"/>
    <w:rPr>
      <w:rFonts w:eastAsiaTheme="minorHAnsi"/>
      <w:lang w:eastAsia="en-US"/>
    </w:rPr>
  </w:style>
  <w:style w:type="paragraph" w:customStyle="1" w:styleId="CD0A467F07B44A0283EA5738267DEE532">
    <w:name w:val="CD0A467F07B44A0283EA5738267DEE532"/>
    <w:rsid w:val="00F937B0"/>
    <w:rPr>
      <w:rFonts w:eastAsiaTheme="minorHAnsi"/>
      <w:lang w:eastAsia="en-US"/>
    </w:rPr>
  </w:style>
  <w:style w:type="paragraph" w:customStyle="1" w:styleId="894F807EEFCF4EA1B1B4A234000CAC972">
    <w:name w:val="894F807EEFCF4EA1B1B4A234000CAC972"/>
    <w:rsid w:val="00F937B0"/>
    <w:rPr>
      <w:rFonts w:eastAsiaTheme="minorHAnsi"/>
      <w:lang w:eastAsia="en-US"/>
    </w:rPr>
  </w:style>
  <w:style w:type="paragraph" w:customStyle="1" w:styleId="B8507A39A432400181006AE6D1F9D8402">
    <w:name w:val="B8507A39A432400181006AE6D1F9D8402"/>
    <w:rsid w:val="00F937B0"/>
    <w:rPr>
      <w:rFonts w:eastAsiaTheme="minorHAnsi"/>
      <w:lang w:eastAsia="en-US"/>
    </w:rPr>
  </w:style>
  <w:style w:type="paragraph" w:customStyle="1" w:styleId="BCAFF77D9C57444ABD5C45A6C316BDC32">
    <w:name w:val="BCAFF77D9C57444ABD5C45A6C316BDC32"/>
    <w:rsid w:val="00F937B0"/>
    <w:rPr>
      <w:rFonts w:eastAsiaTheme="minorHAnsi"/>
      <w:lang w:eastAsia="en-US"/>
    </w:rPr>
  </w:style>
  <w:style w:type="paragraph" w:customStyle="1" w:styleId="6222B81F50B8474F8256D1F7E02784032">
    <w:name w:val="6222B81F50B8474F8256D1F7E02784032"/>
    <w:rsid w:val="00F937B0"/>
    <w:rPr>
      <w:rFonts w:eastAsiaTheme="minorHAnsi"/>
      <w:lang w:eastAsia="en-US"/>
    </w:rPr>
  </w:style>
  <w:style w:type="paragraph" w:customStyle="1" w:styleId="39D35CC6319E48D2ACC064171C8AE5312">
    <w:name w:val="39D35CC6319E48D2ACC064171C8AE5312"/>
    <w:rsid w:val="00F937B0"/>
    <w:rPr>
      <w:rFonts w:eastAsiaTheme="minorHAnsi"/>
      <w:lang w:eastAsia="en-US"/>
    </w:rPr>
  </w:style>
  <w:style w:type="paragraph" w:customStyle="1" w:styleId="044038A274014D098E5E05CE6F9C0CF02">
    <w:name w:val="044038A274014D098E5E05CE6F9C0CF02"/>
    <w:rsid w:val="00F937B0"/>
    <w:rPr>
      <w:rFonts w:eastAsiaTheme="minorHAnsi"/>
      <w:lang w:eastAsia="en-US"/>
    </w:rPr>
  </w:style>
  <w:style w:type="paragraph" w:customStyle="1" w:styleId="64F2D26A4FF749C4844F8C5EDC48CF292">
    <w:name w:val="64F2D26A4FF749C4844F8C5EDC48CF292"/>
    <w:rsid w:val="00F937B0"/>
    <w:rPr>
      <w:rFonts w:eastAsiaTheme="minorHAnsi"/>
      <w:lang w:eastAsia="en-US"/>
    </w:rPr>
  </w:style>
  <w:style w:type="paragraph" w:customStyle="1" w:styleId="7967F4ABEE91475FAAF5ABA7DEB830A62">
    <w:name w:val="7967F4ABEE91475FAAF5ABA7DEB830A62"/>
    <w:rsid w:val="00F937B0"/>
    <w:rPr>
      <w:rFonts w:eastAsiaTheme="minorHAnsi"/>
      <w:lang w:eastAsia="en-US"/>
    </w:rPr>
  </w:style>
  <w:style w:type="paragraph" w:customStyle="1" w:styleId="642B4CF07DCF4EC2AC454A3183AB33652">
    <w:name w:val="642B4CF07DCF4EC2AC454A3183AB33652"/>
    <w:rsid w:val="00F937B0"/>
    <w:rPr>
      <w:rFonts w:eastAsiaTheme="minorHAnsi"/>
      <w:lang w:eastAsia="en-US"/>
    </w:rPr>
  </w:style>
  <w:style w:type="paragraph" w:customStyle="1" w:styleId="7BFA9A55DBFA4041BF4024D958C2D9232">
    <w:name w:val="7BFA9A55DBFA4041BF4024D958C2D9232"/>
    <w:rsid w:val="00F937B0"/>
    <w:rPr>
      <w:rFonts w:eastAsiaTheme="minorHAnsi"/>
      <w:lang w:eastAsia="en-US"/>
    </w:rPr>
  </w:style>
  <w:style w:type="paragraph" w:customStyle="1" w:styleId="D5D4C35C2F11472AAA8CFF181DC2E7CD2">
    <w:name w:val="D5D4C35C2F11472AAA8CFF181DC2E7CD2"/>
    <w:rsid w:val="00F937B0"/>
    <w:rPr>
      <w:rFonts w:eastAsiaTheme="minorHAnsi"/>
      <w:lang w:eastAsia="en-US"/>
    </w:rPr>
  </w:style>
  <w:style w:type="paragraph" w:customStyle="1" w:styleId="13A12811F6A745D6B6BBAAB0F709815E2">
    <w:name w:val="13A12811F6A745D6B6BBAAB0F709815E2"/>
    <w:rsid w:val="00F937B0"/>
    <w:rPr>
      <w:rFonts w:eastAsiaTheme="minorHAnsi"/>
      <w:lang w:eastAsia="en-US"/>
    </w:rPr>
  </w:style>
  <w:style w:type="paragraph" w:customStyle="1" w:styleId="4595F93AFA9A4D44B85C4455AFA27AD52">
    <w:name w:val="4595F93AFA9A4D44B85C4455AFA27AD52"/>
    <w:rsid w:val="00F937B0"/>
    <w:rPr>
      <w:rFonts w:eastAsiaTheme="minorHAnsi"/>
      <w:lang w:eastAsia="en-US"/>
    </w:rPr>
  </w:style>
  <w:style w:type="paragraph" w:customStyle="1" w:styleId="D6E7962C532A433EAACF897583E0BD9A2">
    <w:name w:val="D6E7962C532A433EAACF897583E0BD9A2"/>
    <w:rsid w:val="00F937B0"/>
    <w:rPr>
      <w:rFonts w:eastAsiaTheme="minorHAnsi"/>
      <w:lang w:eastAsia="en-US"/>
    </w:rPr>
  </w:style>
  <w:style w:type="paragraph" w:customStyle="1" w:styleId="B462FEC64C5546F1A261337A52AA26C42">
    <w:name w:val="B462FEC64C5546F1A261337A52AA26C42"/>
    <w:rsid w:val="00F937B0"/>
    <w:rPr>
      <w:rFonts w:eastAsiaTheme="minorHAnsi"/>
      <w:lang w:eastAsia="en-US"/>
    </w:rPr>
  </w:style>
  <w:style w:type="paragraph" w:customStyle="1" w:styleId="CA8726395DA8488A9997C876484F5B4E2">
    <w:name w:val="CA8726395DA8488A9997C876484F5B4E2"/>
    <w:rsid w:val="00F937B0"/>
    <w:rPr>
      <w:rFonts w:eastAsiaTheme="minorHAnsi"/>
      <w:lang w:eastAsia="en-US"/>
    </w:rPr>
  </w:style>
  <w:style w:type="paragraph" w:customStyle="1" w:styleId="6CA63CF42CBC4AAB9683EF981999E20A2">
    <w:name w:val="6CA63CF42CBC4AAB9683EF981999E20A2"/>
    <w:rsid w:val="00F937B0"/>
    <w:rPr>
      <w:rFonts w:eastAsiaTheme="minorHAnsi"/>
      <w:lang w:eastAsia="en-US"/>
    </w:rPr>
  </w:style>
  <w:style w:type="paragraph" w:customStyle="1" w:styleId="1273AC74C0D24FE298B70452A5531B312">
    <w:name w:val="1273AC74C0D24FE298B70452A5531B312"/>
    <w:rsid w:val="00F937B0"/>
    <w:rPr>
      <w:rFonts w:eastAsiaTheme="minorHAnsi"/>
      <w:lang w:eastAsia="en-US"/>
    </w:rPr>
  </w:style>
  <w:style w:type="paragraph" w:customStyle="1" w:styleId="F4DFD6A41FE440F9BBEBCEB3279CAFA72">
    <w:name w:val="F4DFD6A41FE440F9BBEBCEB3279CAFA72"/>
    <w:rsid w:val="00F937B0"/>
    <w:rPr>
      <w:rFonts w:eastAsiaTheme="minorHAnsi"/>
      <w:lang w:eastAsia="en-US"/>
    </w:rPr>
  </w:style>
  <w:style w:type="paragraph" w:customStyle="1" w:styleId="4655602F675842059938A92850524ED72">
    <w:name w:val="4655602F675842059938A92850524ED72"/>
    <w:rsid w:val="00F937B0"/>
    <w:rPr>
      <w:rFonts w:eastAsiaTheme="minorHAnsi"/>
      <w:lang w:eastAsia="en-US"/>
    </w:rPr>
  </w:style>
  <w:style w:type="paragraph" w:customStyle="1" w:styleId="93E65ADF0D8942BAB4C55F3793A9553F2">
    <w:name w:val="93E65ADF0D8942BAB4C55F3793A9553F2"/>
    <w:rsid w:val="00F937B0"/>
    <w:rPr>
      <w:rFonts w:eastAsiaTheme="minorHAnsi"/>
      <w:lang w:eastAsia="en-US"/>
    </w:rPr>
  </w:style>
  <w:style w:type="paragraph" w:customStyle="1" w:styleId="522B4268D5744A0582D3592054E1B9AB2">
    <w:name w:val="522B4268D5744A0582D3592054E1B9AB2"/>
    <w:rsid w:val="00F937B0"/>
    <w:rPr>
      <w:rFonts w:eastAsiaTheme="minorHAnsi"/>
      <w:lang w:eastAsia="en-US"/>
    </w:rPr>
  </w:style>
  <w:style w:type="paragraph" w:customStyle="1" w:styleId="9CA61DE951BD497CA4FE2A6727CE0C0C2">
    <w:name w:val="9CA61DE951BD497CA4FE2A6727CE0C0C2"/>
    <w:rsid w:val="00F937B0"/>
    <w:rPr>
      <w:rFonts w:eastAsiaTheme="minorHAnsi"/>
      <w:lang w:eastAsia="en-US"/>
    </w:rPr>
  </w:style>
  <w:style w:type="paragraph" w:customStyle="1" w:styleId="1BB74A616FEE4D1D8F2D1D5B303776272">
    <w:name w:val="1BB74A616FEE4D1D8F2D1D5B303776272"/>
    <w:rsid w:val="00F937B0"/>
    <w:rPr>
      <w:rFonts w:eastAsiaTheme="minorHAnsi"/>
      <w:lang w:eastAsia="en-US"/>
    </w:rPr>
  </w:style>
  <w:style w:type="paragraph" w:customStyle="1" w:styleId="86E854E6E5C9475983DB6E9BB25D7AFB2">
    <w:name w:val="86E854E6E5C9475983DB6E9BB25D7AFB2"/>
    <w:rsid w:val="00F937B0"/>
    <w:rPr>
      <w:rFonts w:eastAsiaTheme="minorHAnsi"/>
      <w:lang w:eastAsia="en-US"/>
    </w:rPr>
  </w:style>
  <w:style w:type="paragraph" w:customStyle="1" w:styleId="946D278ED0254565845E897930C8E9772">
    <w:name w:val="946D278ED0254565845E897930C8E9772"/>
    <w:rsid w:val="00F937B0"/>
    <w:rPr>
      <w:rFonts w:eastAsiaTheme="minorHAnsi"/>
      <w:lang w:eastAsia="en-US"/>
    </w:rPr>
  </w:style>
  <w:style w:type="paragraph" w:customStyle="1" w:styleId="7406CD4458FB4294987E15981D7490FB2">
    <w:name w:val="7406CD4458FB4294987E15981D7490FB2"/>
    <w:rsid w:val="00F937B0"/>
    <w:rPr>
      <w:rFonts w:eastAsiaTheme="minorHAnsi"/>
      <w:lang w:eastAsia="en-US"/>
    </w:rPr>
  </w:style>
  <w:style w:type="paragraph" w:customStyle="1" w:styleId="BC6661E2B84D4C5A97CE93684FC79D822">
    <w:name w:val="BC6661E2B84D4C5A97CE93684FC79D822"/>
    <w:rsid w:val="00F937B0"/>
    <w:rPr>
      <w:rFonts w:eastAsiaTheme="minorHAnsi"/>
      <w:lang w:eastAsia="en-US"/>
    </w:rPr>
  </w:style>
  <w:style w:type="paragraph" w:customStyle="1" w:styleId="2AD87F44A4C746289E4CC5815DB064792">
    <w:name w:val="2AD87F44A4C746289E4CC5815DB064792"/>
    <w:rsid w:val="00F937B0"/>
    <w:rPr>
      <w:rFonts w:eastAsiaTheme="minorHAnsi"/>
      <w:lang w:eastAsia="en-US"/>
    </w:rPr>
  </w:style>
  <w:style w:type="paragraph" w:customStyle="1" w:styleId="09BB2466D8DF467C94C35306C935BF582">
    <w:name w:val="09BB2466D8DF467C94C35306C935BF582"/>
    <w:rsid w:val="00F937B0"/>
    <w:rPr>
      <w:rFonts w:eastAsiaTheme="minorHAnsi"/>
      <w:lang w:eastAsia="en-US"/>
    </w:rPr>
  </w:style>
  <w:style w:type="paragraph" w:customStyle="1" w:styleId="787142A652AE479C95D06B03527E37452">
    <w:name w:val="787142A652AE479C95D06B03527E37452"/>
    <w:rsid w:val="00F937B0"/>
    <w:rPr>
      <w:rFonts w:eastAsiaTheme="minorHAnsi"/>
      <w:lang w:eastAsia="en-US"/>
    </w:rPr>
  </w:style>
  <w:style w:type="paragraph" w:customStyle="1" w:styleId="B8F450AB0D2944A8BD0CAFEE1EFDE4192">
    <w:name w:val="B8F450AB0D2944A8BD0CAFEE1EFDE4192"/>
    <w:rsid w:val="00F937B0"/>
    <w:rPr>
      <w:rFonts w:eastAsiaTheme="minorHAnsi"/>
      <w:lang w:eastAsia="en-US"/>
    </w:rPr>
  </w:style>
  <w:style w:type="paragraph" w:customStyle="1" w:styleId="7B724240FD76485EAE478947894587B52">
    <w:name w:val="7B724240FD76485EAE478947894587B52"/>
    <w:rsid w:val="00F937B0"/>
    <w:rPr>
      <w:rFonts w:eastAsiaTheme="minorHAnsi"/>
      <w:lang w:eastAsia="en-US"/>
    </w:rPr>
  </w:style>
  <w:style w:type="paragraph" w:customStyle="1" w:styleId="7B2A4780DF254FFE984548050597A8ED2">
    <w:name w:val="7B2A4780DF254FFE984548050597A8ED2"/>
    <w:rsid w:val="00F937B0"/>
    <w:rPr>
      <w:rFonts w:eastAsiaTheme="minorHAnsi"/>
      <w:lang w:eastAsia="en-US"/>
    </w:rPr>
  </w:style>
  <w:style w:type="paragraph" w:customStyle="1" w:styleId="E191096435074E54BC5EFF1BB7E33E7D2">
    <w:name w:val="E191096435074E54BC5EFF1BB7E33E7D2"/>
    <w:rsid w:val="00F937B0"/>
    <w:rPr>
      <w:rFonts w:eastAsiaTheme="minorHAnsi"/>
      <w:lang w:eastAsia="en-US"/>
    </w:rPr>
  </w:style>
  <w:style w:type="paragraph" w:customStyle="1" w:styleId="383A417B93434A799BEEE1AE2C93265E2">
    <w:name w:val="383A417B93434A799BEEE1AE2C93265E2"/>
    <w:rsid w:val="00F937B0"/>
    <w:rPr>
      <w:rFonts w:eastAsiaTheme="minorHAnsi"/>
      <w:lang w:eastAsia="en-US"/>
    </w:rPr>
  </w:style>
  <w:style w:type="paragraph" w:customStyle="1" w:styleId="82C7D438894741C2B42FDDDA9A90BB4A2">
    <w:name w:val="82C7D438894741C2B42FDDDA9A90BB4A2"/>
    <w:rsid w:val="00F937B0"/>
    <w:rPr>
      <w:rFonts w:eastAsiaTheme="minorHAnsi"/>
      <w:lang w:eastAsia="en-US"/>
    </w:rPr>
  </w:style>
  <w:style w:type="paragraph" w:customStyle="1" w:styleId="DE935E29F69446DA80FC7BA391FEEF502">
    <w:name w:val="DE935E29F69446DA80FC7BA391FEEF502"/>
    <w:rsid w:val="00F937B0"/>
    <w:rPr>
      <w:rFonts w:eastAsiaTheme="minorHAnsi"/>
      <w:lang w:eastAsia="en-US"/>
    </w:rPr>
  </w:style>
  <w:style w:type="paragraph" w:customStyle="1" w:styleId="04BE40C860AA40418AB8D5F98FA2940B3">
    <w:name w:val="04BE40C860AA40418AB8D5F98FA2940B3"/>
    <w:rsid w:val="00F937B0"/>
    <w:rPr>
      <w:rFonts w:eastAsiaTheme="minorHAnsi"/>
      <w:lang w:eastAsia="en-US"/>
    </w:rPr>
  </w:style>
  <w:style w:type="paragraph" w:customStyle="1" w:styleId="14D7ECD0B33D47CFB3A09E57FAEF78873">
    <w:name w:val="14D7ECD0B33D47CFB3A09E57FAEF78873"/>
    <w:rsid w:val="00F937B0"/>
    <w:rPr>
      <w:rFonts w:eastAsiaTheme="minorHAnsi"/>
      <w:lang w:eastAsia="en-US"/>
    </w:rPr>
  </w:style>
  <w:style w:type="paragraph" w:customStyle="1" w:styleId="0878FCD61E684E6DB650B45C463BA2783">
    <w:name w:val="0878FCD61E684E6DB650B45C463BA2783"/>
    <w:rsid w:val="00F937B0"/>
    <w:rPr>
      <w:rFonts w:eastAsiaTheme="minorHAnsi"/>
      <w:lang w:eastAsia="en-US"/>
    </w:rPr>
  </w:style>
  <w:style w:type="paragraph" w:customStyle="1" w:styleId="B20B06997D294F7F9CAA7F00754ED270">
    <w:name w:val="B20B06997D294F7F9CAA7F00754ED270"/>
    <w:rsid w:val="004668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3808</Words>
  <Characters>20946</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 Kureemun</dc:creator>
  <cp:keywords/>
  <dc:description/>
  <cp:lastModifiedBy>KUREEMUN Aliya</cp:lastModifiedBy>
  <cp:revision>2</cp:revision>
  <cp:lastPrinted>2022-08-29T13:18:00Z</cp:lastPrinted>
  <dcterms:created xsi:type="dcterms:W3CDTF">2024-01-30T13:59:00Z</dcterms:created>
  <dcterms:modified xsi:type="dcterms:W3CDTF">2024-01-30T13:59:00Z</dcterms:modified>
</cp:coreProperties>
</file>